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9C" w:rsidRDefault="00F81D9C" w:rsidP="00F81D9C">
      <w:pPr>
        <w:spacing w:line="360" w:lineRule="auto"/>
        <w:jc w:val="both"/>
        <w:rPr>
          <w:i/>
        </w:rPr>
      </w:pPr>
      <w:r w:rsidRPr="00AF50A9">
        <w:rPr>
          <w:i/>
        </w:rPr>
        <w:t>Lidhja nr. 1</w:t>
      </w:r>
    </w:p>
    <w:p w:rsidR="00F81D9C" w:rsidRPr="0021270B" w:rsidRDefault="00F81D9C" w:rsidP="00F81D9C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:rsidR="00F81D9C" w:rsidRDefault="00F81D9C" w:rsidP="00F81D9C"/>
    <w:p w:rsidR="00F81D9C" w:rsidRDefault="00F81D9C" w:rsidP="00F81D9C"/>
    <w:tbl>
      <w:tblPr>
        <w:tblW w:w="9871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960"/>
        <w:gridCol w:w="1715"/>
        <w:gridCol w:w="1097"/>
        <w:gridCol w:w="2288"/>
        <w:gridCol w:w="1530"/>
        <w:gridCol w:w="1393"/>
      </w:tblGrid>
      <w:tr w:rsidR="00F81D9C" w:rsidRPr="00A36EBE" w:rsidTr="00D73E73">
        <w:trPr>
          <w:trHeight w:val="546"/>
        </w:trPr>
        <w:tc>
          <w:tcPr>
            <w:tcW w:w="888" w:type="dxa"/>
            <w:shd w:val="clear" w:color="auto" w:fill="9CC2E5"/>
          </w:tcPr>
          <w:p w:rsidR="00F81D9C" w:rsidRPr="00A36EBE" w:rsidRDefault="00F81D9C" w:rsidP="00171AC6">
            <w:pPr>
              <w:jc w:val="center"/>
            </w:pPr>
            <w:r w:rsidRPr="006A60CE">
              <w:rPr>
                <w:b/>
                <w:bCs/>
              </w:rPr>
              <w:t xml:space="preserve">Nr. Rendor </w:t>
            </w:r>
            <w:r w:rsidRPr="006A60CE"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960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kërkesës</w:t>
            </w:r>
            <w:r w:rsidRPr="006A60CE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1715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Objekti i kërkesës</w:t>
            </w:r>
            <w:r w:rsidRPr="006A60CE">
              <w:rPr>
                <w:rStyle w:val="FootnoteReference"/>
                <w:b/>
                <w:bCs/>
              </w:rPr>
              <w:footnoteReference w:id="3"/>
            </w:r>
          </w:p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:rsidR="00F81D9C" w:rsidRPr="00A36EBE" w:rsidRDefault="00F81D9C" w:rsidP="00171AC6">
            <w:pPr>
              <w:jc w:val="center"/>
            </w:pPr>
          </w:p>
        </w:tc>
        <w:tc>
          <w:tcPr>
            <w:tcW w:w="1097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përgjigjes</w:t>
            </w:r>
            <w:r w:rsidRPr="006A60CE">
              <w:rPr>
                <w:rStyle w:val="FootnoteReference"/>
                <w:b/>
                <w:bCs/>
              </w:rPr>
              <w:footnoteReference w:id="4"/>
            </w:r>
          </w:p>
        </w:tc>
        <w:tc>
          <w:tcPr>
            <w:tcW w:w="2288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Përgjigje</w:t>
            </w:r>
            <w:r w:rsidRPr="006A60CE">
              <w:rPr>
                <w:rStyle w:val="FootnoteReference"/>
                <w:b/>
                <w:bCs/>
              </w:rPr>
              <w:footnoteReference w:id="5"/>
            </w:r>
          </w:p>
          <w:p w:rsidR="00F81D9C" w:rsidRPr="00A36EBE" w:rsidRDefault="00F81D9C" w:rsidP="00171AC6">
            <w:pPr>
              <w:jc w:val="center"/>
            </w:pPr>
          </w:p>
        </w:tc>
        <w:tc>
          <w:tcPr>
            <w:tcW w:w="1530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</w:rPr>
            </w:pPr>
            <w:r w:rsidRPr="006A60CE">
              <w:rPr>
                <w:b/>
              </w:rPr>
              <w:t>Mënyra e përfundimit të kërkesës</w:t>
            </w:r>
            <w:r w:rsidRPr="006A60CE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1393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Tarifa</w:t>
            </w:r>
            <w:r w:rsidRPr="006A60CE">
              <w:rPr>
                <w:rStyle w:val="FootnoteReference"/>
                <w:b/>
                <w:bCs/>
              </w:rPr>
              <w:footnoteReference w:id="7"/>
            </w:r>
          </w:p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:rsidR="00F81D9C" w:rsidRPr="00A36EBE" w:rsidRDefault="00F81D9C" w:rsidP="00171AC6">
            <w:pPr>
              <w:jc w:val="center"/>
            </w:pPr>
          </w:p>
        </w:tc>
      </w:tr>
      <w:tr w:rsidR="00E42DF3" w:rsidTr="00D73E73">
        <w:trPr>
          <w:trHeight w:val="348"/>
        </w:trPr>
        <w:tc>
          <w:tcPr>
            <w:tcW w:w="888" w:type="dxa"/>
            <w:shd w:val="clear" w:color="auto" w:fill="auto"/>
          </w:tcPr>
          <w:p w:rsidR="00E42DF3" w:rsidRPr="006A60CE" w:rsidRDefault="00E42DF3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E42DF3" w:rsidRPr="008C3108" w:rsidRDefault="00E42DF3" w:rsidP="00E42DF3">
            <w:pPr>
              <w:rPr>
                <w:sz w:val="16"/>
                <w:szCs w:val="16"/>
              </w:rPr>
            </w:pPr>
            <w:r w:rsidRPr="008C3108">
              <w:rPr>
                <w:sz w:val="16"/>
                <w:szCs w:val="16"/>
              </w:rPr>
              <w:t>08/04/2024</w:t>
            </w:r>
          </w:p>
        </w:tc>
        <w:tc>
          <w:tcPr>
            <w:tcW w:w="1715" w:type="dxa"/>
            <w:shd w:val="clear" w:color="auto" w:fill="auto"/>
          </w:tcPr>
          <w:p w:rsidR="00E42DF3" w:rsidRDefault="00E42DF3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Kërkes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nga shoq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ria HTM sh.p.k</w:t>
            </w:r>
          </w:p>
          <w:p w:rsidR="00E42DF3" w:rsidRDefault="00E42DF3" w:rsidP="00E42DF3">
            <w:pPr>
              <w:rPr>
                <w:sz w:val="22"/>
                <w:szCs w:val="22"/>
              </w:rPr>
            </w:pPr>
          </w:p>
          <w:p w:rsidR="00E42DF3" w:rsidRDefault="00E42DF3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“Kalimi nga 10 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20 kv rrjeti TM, rrjeti TU me kabell ABC, kabinat 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fidervF-17, N/st Lezh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”.</w:t>
            </w:r>
          </w:p>
          <w:p w:rsidR="00E42DF3" w:rsidRPr="006A60CE" w:rsidRDefault="00E42DF3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rkimi i vënies në dispozicion të rrjetit të azhornuar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uj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sjell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s-kanalizime për x-zonë mb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shtetur edhe 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projektin e punimeve bashk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ngitur k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rkes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s.</w:t>
            </w:r>
          </w:p>
        </w:tc>
        <w:tc>
          <w:tcPr>
            <w:tcW w:w="1097" w:type="dxa"/>
            <w:shd w:val="clear" w:color="auto" w:fill="auto"/>
          </w:tcPr>
          <w:p w:rsidR="00E42DF3" w:rsidRPr="00C96444" w:rsidRDefault="00E42DF3" w:rsidP="00E42DF3">
            <w:pPr>
              <w:rPr>
                <w:sz w:val="16"/>
                <w:szCs w:val="16"/>
              </w:rPr>
            </w:pPr>
            <w:r w:rsidRPr="00C96444">
              <w:rPr>
                <w:sz w:val="16"/>
                <w:szCs w:val="16"/>
              </w:rPr>
              <w:t>08/04/2024</w:t>
            </w:r>
          </w:p>
        </w:tc>
        <w:tc>
          <w:tcPr>
            <w:tcW w:w="2288" w:type="dxa"/>
            <w:shd w:val="clear" w:color="auto" w:fill="auto"/>
          </w:tcPr>
          <w:p w:rsidR="00E42DF3" w:rsidRDefault="00E42DF3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rgjigja si m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posht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:</w:t>
            </w:r>
          </w:p>
          <w:p w:rsidR="00E42DF3" w:rsidRDefault="00E42DF3" w:rsidP="00E42DF3">
            <w:pPr>
              <w:rPr>
                <w:sz w:val="22"/>
                <w:szCs w:val="22"/>
              </w:rPr>
            </w:pPr>
          </w:p>
          <w:p w:rsidR="00E42DF3" w:rsidRDefault="00E42DF3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Shoq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ria Rajonale Uj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sjell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 Kanalizime Lezh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sh.a ju informon se nuk ka një projekt  të azhornuar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uj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sjell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sit dhe kanalizimeve për zonën në fjalë.</w:t>
            </w:r>
          </w:p>
          <w:p w:rsidR="00E42DF3" w:rsidRDefault="00E42DF3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v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m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ndjen tuaj Kujdes! 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çdo hap dhe çdo koh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gjat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zbatimit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punimeve q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ju do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kryeni, duhet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merrni kontakt me personelin teknik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nj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sis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rbimit UK Lezh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</w:t>
            </w:r>
          </w:p>
          <w:p w:rsidR="00E42DF3" w:rsidRPr="006A60CE" w:rsidRDefault="00E42DF3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Stafi teknik i nj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sis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rbimit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UK Lezh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do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jet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i gatsh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m  q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t’iu vij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ndihm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çdo koh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dhe p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 çdo problematik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q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do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keni 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zhvillimin e projektit nga ana juaj.</w:t>
            </w:r>
          </w:p>
        </w:tc>
        <w:tc>
          <w:tcPr>
            <w:tcW w:w="1530" w:type="dxa"/>
            <w:shd w:val="clear" w:color="auto" w:fill="auto"/>
          </w:tcPr>
          <w:p w:rsidR="00E42DF3" w:rsidRPr="006A60CE" w:rsidRDefault="00E42DF3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plotë.</w:t>
            </w:r>
          </w:p>
        </w:tc>
        <w:tc>
          <w:tcPr>
            <w:tcW w:w="1393" w:type="dxa"/>
            <w:shd w:val="clear" w:color="auto" w:fill="auto"/>
          </w:tcPr>
          <w:p w:rsidR="00E42DF3" w:rsidRPr="006A60CE" w:rsidRDefault="000E3F23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E3F23" w:rsidTr="00D73E73">
        <w:trPr>
          <w:trHeight w:val="348"/>
        </w:trPr>
        <w:tc>
          <w:tcPr>
            <w:tcW w:w="888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0E3F23" w:rsidRPr="00C96444" w:rsidRDefault="000E3F23" w:rsidP="000E3F23">
            <w:pPr>
              <w:rPr>
                <w:sz w:val="16"/>
                <w:szCs w:val="16"/>
              </w:rPr>
            </w:pPr>
            <w:r w:rsidRPr="00C96444">
              <w:rPr>
                <w:sz w:val="16"/>
                <w:szCs w:val="16"/>
              </w:rPr>
              <w:t>14/07/2024</w:t>
            </w:r>
          </w:p>
        </w:tc>
        <w:tc>
          <w:tcPr>
            <w:tcW w:w="1715" w:type="dxa"/>
            <w:shd w:val="clear" w:color="auto" w:fill="auto"/>
          </w:tcPr>
          <w:p w:rsidR="000E3F23" w:rsidRPr="004F48C5" w:rsidRDefault="000E3F23" w:rsidP="000E3F23">
            <w:pPr>
              <w:rPr>
                <w:sz w:val="22"/>
                <w:szCs w:val="22"/>
              </w:rPr>
            </w:pPr>
            <w:r w:rsidRPr="004F48C5">
              <w:rPr>
                <w:sz w:val="22"/>
                <w:szCs w:val="22"/>
              </w:rPr>
              <w:t>K</w:t>
            </w:r>
            <w:r w:rsidR="006669E5">
              <w:rPr>
                <w:sz w:val="22"/>
                <w:szCs w:val="22"/>
              </w:rPr>
              <w:t>ë</w:t>
            </w:r>
            <w:r w:rsidRPr="004F48C5">
              <w:rPr>
                <w:sz w:val="22"/>
                <w:szCs w:val="22"/>
              </w:rPr>
              <w:t>rkes</w:t>
            </w:r>
            <w:r w:rsidR="006669E5">
              <w:rPr>
                <w:sz w:val="22"/>
                <w:szCs w:val="22"/>
              </w:rPr>
              <w:t>ë</w:t>
            </w:r>
            <w:r w:rsidRPr="004F48C5">
              <w:rPr>
                <w:sz w:val="22"/>
                <w:szCs w:val="22"/>
              </w:rPr>
              <w:t xml:space="preserve"> nga shtatasi V.P si m</w:t>
            </w:r>
            <w:r w:rsidR="006669E5">
              <w:rPr>
                <w:sz w:val="22"/>
                <w:szCs w:val="22"/>
              </w:rPr>
              <w:t>ë</w:t>
            </w:r>
            <w:r w:rsidRPr="004F48C5">
              <w:rPr>
                <w:sz w:val="22"/>
                <w:szCs w:val="22"/>
              </w:rPr>
              <w:t xml:space="preserve"> posht</w:t>
            </w:r>
            <w:r w:rsidR="006669E5">
              <w:rPr>
                <w:sz w:val="22"/>
                <w:szCs w:val="22"/>
              </w:rPr>
              <w:t>ë</w:t>
            </w:r>
            <w:r w:rsidRPr="004F48C5">
              <w:rPr>
                <w:sz w:val="22"/>
                <w:szCs w:val="22"/>
              </w:rPr>
              <w:t>:</w:t>
            </w:r>
          </w:p>
          <w:p w:rsidR="000E3F23" w:rsidRPr="004F48C5" w:rsidRDefault="000E3F23" w:rsidP="000E3F23">
            <w:pPr>
              <w:rPr>
                <w:sz w:val="22"/>
                <w:szCs w:val="22"/>
              </w:rPr>
            </w:pPr>
          </w:p>
          <w:p w:rsidR="000E3F23" w:rsidRPr="000E3F23" w:rsidRDefault="000E3F23" w:rsidP="000E3F23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0E3F23">
              <w:rPr>
                <w:color w:val="222222"/>
                <w:sz w:val="22"/>
                <w:szCs w:val="22"/>
                <w:shd w:val="clear" w:color="auto" w:fill="FFFFFF"/>
                <w:lang w:val="en-GB" w:eastAsia="en-GB"/>
              </w:rPr>
              <w:t>Pershendetje</w:t>
            </w:r>
            <w:proofErr w:type="spellEnd"/>
            <w:r w:rsidRPr="000E3F23">
              <w:rPr>
                <w:color w:val="222222"/>
                <w:sz w:val="22"/>
                <w:szCs w:val="22"/>
                <w:shd w:val="clear" w:color="auto" w:fill="FFFFFF"/>
                <w:lang w:val="en-GB" w:eastAsia="en-GB"/>
              </w:rPr>
              <w:t>!</w:t>
            </w:r>
          </w:p>
          <w:p w:rsidR="000E3F23" w:rsidRPr="000E3F23" w:rsidRDefault="000E3F23" w:rsidP="000E3F23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Kam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nje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ankese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persa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i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përket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lastRenderedPageBreak/>
              <w:t>furnizimit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me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uje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pishem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ne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fshatin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proofErr w:type="gram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Rraboshte,ka</w:t>
            </w:r>
            <w:proofErr w:type="spellEnd"/>
            <w:proofErr w:type="gram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me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shum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se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nje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jave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qe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nuk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ka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uje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pishem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fare,se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di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sa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jeni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ne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dijeni,por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imagjinoni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vete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me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këto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temperatura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dhe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pa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uje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shpresoj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merren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masa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sa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 xml:space="preserve"> me </w:t>
            </w:r>
            <w:proofErr w:type="spellStart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shpejt</w:t>
            </w:r>
            <w:proofErr w:type="spellEnd"/>
            <w:r w:rsidRPr="000E3F23">
              <w:rPr>
                <w:color w:val="222222"/>
                <w:sz w:val="22"/>
                <w:szCs w:val="22"/>
                <w:lang w:val="en-GB" w:eastAsia="en-GB"/>
              </w:rPr>
              <w:t>.</w:t>
            </w:r>
          </w:p>
          <w:p w:rsidR="000E3F23" w:rsidRPr="004F48C5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0E3F23" w:rsidRPr="00C96444" w:rsidRDefault="000E3F23" w:rsidP="000E3F23">
            <w:pPr>
              <w:rPr>
                <w:sz w:val="16"/>
                <w:szCs w:val="16"/>
              </w:rPr>
            </w:pPr>
            <w:r w:rsidRPr="00C96444">
              <w:rPr>
                <w:sz w:val="16"/>
                <w:szCs w:val="16"/>
              </w:rPr>
              <w:lastRenderedPageBreak/>
              <w:t>16/07/2024</w:t>
            </w:r>
          </w:p>
        </w:tc>
        <w:tc>
          <w:tcPr>
            <w:tcW w:w="2288" w:type="dxa"/>
            <w:shd w:val="clear" w:color="auto" w:fill="auto"/>
          </w:tcPr>
          <w:p w:rsidR="000E3F23" w:rsidRPr="006A60CE" w:rsidRDefault="00B26777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Shoq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ria Rajonale Uj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sjell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 Kanalizime Lezh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sh.a</w:t>
            </w:r>
            <w:r>
              <w:rPr>
                <w:sz w:val="22"/>
                <w:szCs w:val="22"/>
              </w:rPr>
              <w:t xml:space="preserve"> ju sqaron se fshati Rrabosht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furnizohet me uj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nga nj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burim natyror (Kaptazh) ku sasia e </w:t>
            </w:r>
            <w:r>
              <w:rPr>
                <w:sz w:val="22"/>
                <w:szCs w:val="22"/>
              </w:rPr>
              <w:lastRenderedPageBreak/>
              <w:t xml:space="preserve">ujit 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var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si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rreshjeve q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bien, dhe sigurisht  q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gjat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sezonit veror ka reduktim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sasis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ujit dhe furnzimi i ujit 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k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fshat monitorohet me orare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caktuara.</w:t>
            </w:r>
          </w:p>
        </w:tc>
        <w:tc>
          <w:tcPr>
            <w:tcW w:w="1530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 plotë.</w:t>
            </w:r>
          </w:p>
        </w:tc>
        <w:tc>
          <w:tcPr>
            <w:tcW w:w="1393" w:type="dxa"/>
            <w:shd w:val="clear" w:color="auto" w:fill="auto"/>
          </w:tcPr>
          <w:p w:rsidR="000E3F23" w:rsidRPr="006A60CE" w:rsidRDefault="004075E6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E3F23" w:rsidTr="00D73E73">
        <w:trPr>
          <w:trHeight w:val="310"/>
        </w:trPr>
        <w:tc>
          <w:tcPr>
            <w:tcW w:w="888" w:type="dxa"/>
            <w:shd w:val="clear" w:color="auto" w:fill="auto"/>
          </w:tcPr>
          <w:p w:rsidR="000E3F23" w:rsidRPr="006A60CE" w:rsidRDefault="00E75E07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60" w:type="dxa"/>
            <w:shd w:val="clear" w:color="auto" w:fill="auto"/>
          </w:tcPr>
          <w:p w:rsidR="000E3F23" w:rsidRPr="008C3108" w:rsidRDefault="00E75E07" w:rsidP="00E75E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08/08/2024</w:t>
            </w:r>
          </w:p>
        </w:tc>
        <w:tc>
          <w:tcPr>
            <w:tcW w:w="1715" w:type="dxa"/>
            <w:shd w:val="clear" w:color="auto" w:fill="auto"/>
          </w:tcPr>
          <w:p w:rsidR="00E75E07" w:rsidRPr="00E75E07" w:rsidRDefault="00E75E07" w:rsidP="00E75E07">
            <w:r w:rsidRPr="00E75E07">
              <w:t>OJF Sebastia k</w:t>
            </w:r>
            <w:r w:rsidR="006669E5">
              <w:t>ë</w:t>
            </w:r>
            <w:r w:rsidRPr="00E75E07">
              <w:t>rkon informacion si m</w:t>
            </w:r>
            <w:r w:rsidR="006669E5">
              <w:t>ë</w:t>
            </w:r>
            <w:r w:rsidRPr="00E75E07">
              <w:t xml:space="preserve"> posht</w:t>
            </w:r>
            <w:r w:rsidR="006669E5">
              <w:t>ë</w:t>
            </w:r>
            <w:r w:rsidRPr="00E75E07">
              <w:t>:</w:t>
            </w:r>
          </w:p>
          <w:p w:rsidR="00E75E07" w:rsidRPr="00E75E07" w:rsidRDefault="00E75E07" w:rsidP="00E75E07"/>
          <w:p w:rsidR="00E75E07" w:rsidRPr="00E75E07" w:rsidRDefault="00E75E07" w:rsidP="00E75E07">
            <w:r w:rsidRPr="00E75E07">
              <w:t>Në kthim përgjigjen tuaj nr 469/2 date 13.05.2024 ju thoni qe po zbatoni keto çmime për tarifat e ujit  (bashkangjit pergjigjen se sa jane bere çmimet)</w:t>
            </w:r>
          </w:p>
          <w:p w:rsidR="00E75E07" w:rsidRPr="00E75E07" w:rsidRDefault="00E75E07" w:rsidP="00E75E07">
            <w:r w:rsidRPr="00E75E07">
              <w:t> </w:t>
            </w:r>
          </w:p>
          <w:p w:rsidR="00E75E07" w:rsidRPr="00E75E07" w:rsidRDefault="00E75E07" w:rsidP="00E75E07">
            <w:r w:rsidRPr="00E75E07">
              <w:t>1.      Ku e keni bazuar vendimin per implementimin e ketyre çmimeve?</w:t>
            </w:r>
          </w:p>
          <w:p w:rsidR="00E75E07" w:rsidRPr="00E75E07" w:rsidRDefault="00E75E07" w:rsidP="00E75E07">
            <w:r w:rsidRPr="00E75E07">
              <w:t xml:space="preserve">2.      Bazuar ne vendimin nr.34 date 23.11.2023 ku keshilli bashkiak Kurbin ka vendosur mosdhenjen e pelqimit. A mund te na </w:t>
            </w:r>
            <w:r w:rsidRPr="00E75E07">
              <w:lastRenderedPageBreak/>
              <w:t>informoni nese e keni marre kete pelqim apo jo? Nese po, na vini ne dispozicion nje kopje te vendimit te keshillit bashkiak Kurbin ku ju e keni marre pelqimin per zbatimin e ketyre tarifave ne ofrimin e sherbimit te furnizimit me uje te pijshem .</w:t>
            </w:r>
          </w:p>
          <w:p w:rsidR="00E75E07" w:rsidRPr="00E75E07" w:rsidRDefault="00E75E07" w:rsidP="00E75E07">
            <w:r w:rsidRPr="00E75E07">
              <w:t>3.      Na vini në dispozicion vendimin e këshillit bashkiak Lezhë dhe këshillit bashkiak Mirditë që keni marrë pëlqimin e rritjes së ҫmimit të ujit.</w:t>
            </w:r>
          </w:p>
          <w:p w:rsidR="00E75E07" w:rsidRPr="00E75E07" w:rsidRDefault="00E75E07" w:rsidP="00E75E07">
            <w:r w:rsidRPr="00E75E07">
              <w:t>4.      Na vini në dispozicion shkresën nr. 782 prot date 10.08.2023 dërguar Entit Rregullator të Sektorit të Furnizimit me Ujë.</w:t>
            </w:r>
          </w:p>
          <w:p w:rsidR="00E75E07" w:rsidRPr="00E75E07" w:rsidRDefault="00E75E07" w:rsidP="00E75E07"/>
          <w:p w:rsidR="00E75E07" w:rsidRPr="00E75E07" w:rsidRDefault="00E75E07" w:rsidP="00E75E07"/>
        </w:tc>
        <w:tc>
          <w:tcPr>
            <w:tcW w:w="1097" w:type="dxa"/>
            <w:shd w:val="clear" w:color="auto" w:fill="auto"/>
          </w:tcPr>
          <w:p w:rsidR="000E3F23" w:rsidRPr="00C96444" w:rsidRDefault="0030441F" w:rsidP="000E3F23">
            <w:pPr>
              <w:rPr>
                <w:sz w:val="16"/>
                <w:szCs w:val="16"/>
              </w:rPr>
            </w:pPr>
            <w:r w:rsidRPr="00C96444">
              <w:rPr>
                <w:sz w:val="16"/>
                <w:szCs w:val="16"/>
              </w:rPr>
              <w:lastRenderedPageBreak/>
              <w:t>15/08/2024</w:t>
            </w:r>
          </w:p>
        </w:tc>
        <w:tc>
          <w:tcPr>
            <w:tcW w:w="2288" w:type="dxa"/>
            <w:shd w:val="clear" w:color="auto" w:fill="auto"/>
          </w:tcPr>
          <w:p w:rsidR="000E3F23" w:rsidRPr="006A60CE" w:rsidRDefault="0030441F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vazhdim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rgjigjes ton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nr.357/2, bazuar 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ligjin e ERRU, Organet e qeverisjes vendore japin mendim p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 tarifat e ujit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pijsh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m. Autoriteti p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 vendosjen e tarifave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ujit 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pijsh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m 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ERRU.Bashkelidhur dokumentit i jan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d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rguar Vendimi i K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shillit Bashkiak Lezh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nr.63 dt.31/10/2023 dhe vendimi i k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shillit bashkiak Miridt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nr.39 dt. 24/11/2023.</w:t>
            </w:r>
          </w:p>
        </w:tc>
        <w:tc>
          <w:tcPr>
            <w:tcW w:w="1530" w:type="dxa"/>
            <w:shd w:val="clear" w:color="auto" w:fill="auto"/>
          </w:tcPr>
          <w:p w:rsidR="000E3F23" w:rsidRPr="006A60CE" w:rsidRDefault="007C3E1B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plot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0E3F23" w:rsidRPr="006A60CE" w:rsidRDefault="007C3E1B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E3F23" w:rsidTr="00D73E73">
        <w:trPr>
          <w:trHeight w:val="295"/>
        </w:trPr>
        <w:tc>
          <w:tcPr>
            <w:tcW w:w="888" w:type="dxa"/>
            <w:shd w:val="clear" w:color="auto" w:fill="auto"/>
          </w:tcPr>
          <w:p w:rsidR="000E3F23" w:rsidRPr="006A60CE" w:rsidRDefault="000B3270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60" w:type="dxa"/>
            <w:shd w:val="clear" w:color="auto" w:fill="auto"/>
          </w:tcPr>
          <w:p w:rsidR="000E3F23" w:rsidRPr="008C3108" w:rsidRDefault="000B3270" w:rsidP="000E3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28/08/2024</w:t>
            </w:r>
          </w:p>
        </w:tc>
        <w:tc>
          <w:tcPr>
            <w:tcW w:w="1715" w:type="dxa"/>
            <w:shd w:val="clear" w:color="auto" w:fill="auto"/>
          </w:tcPr>
          <w:p w:rsidR="000B3270" w:rsidRDefault="000B3270" w:rsidP="000B3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rkes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nga z.B.S si m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posht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:</w:t>
            </w:r>
          </w:p>
          <w:p w:rsidR="000B3270" w:rsidRPr="000B3270" w:rsidRDefault="000B3270" w:rsidP="000B3270">
            <w:pPr>
              <w:rPr>
                <w:sz w:val="22"/>
                <w:szCs w:val="22"/>
              </w:rPr>
            </w:pPr>
            <w:r w:rsidRPr="000B3270">
              <w:rPr>
                <w:sz w:val="22"/>
                <w:szCs w:val="22"/>
              </w:rPr>
              <w:t xml:space="preserve">Une i nenshkruari Z. </w:t>
            </w:r>
            <w:r>
              <w:rPr>
                <w:sz w:val="22"/>
                <w:szCs w:val="22"/>
              </w:rPr>
              <w:t>B.S</w:t>
            </w:r>
            <w:r w:rsidRPr="000B3270">
              <w:rPr>
                <w:sz w:val="22"/>
                <w:szCs w:val="22"/>
              </w:rPr>
              <w:t xml:space="preserve"> klient prane Shoqerise Rajonale </w:t>
            </w:r>
            <w:r w:rsidRPr="000B3270">
              <w:rPr>
                <w:sz w:val="22"/>
                <w:szCs w:val="22"/>
              </w:rPr>
              <w:lastRenderedPageBreak/>
              <w:t>Ujesjelles Kanalizime Lezhe sh.a</w:t>
            </w:r>
          </w:p>
          <w:p w:rsidR="000B3270" w:rsidRPr="000B3270" w:rsidRDefault="000B3270" w:rsidP="000B3270">
            <w:pPr>
              <w:rPr>
                <w:sz w:val="22"/>
                <w:szCs w:val="22"/>
              </w:rPr>
            </w:pPr>
            <w:r w:rsidRPr="000B3270">
              <w:rPr>
                <w:sz w:val="22"/>
                <w:szCs w:val="22"/>
              </w:rPr>
              <w:t xml:space="preserve">me numer kontrate </w:t>
            </w:r>
            <w:r>
              <w:rPr>
                <w:sz w:val="22"/>
                <w:szCs w:val="22"/>
              </w:rPr>
              <w:t>xxxxxx</w:t>
            </w:r>
            <w:r w:rsidRPr="000B3270">
              <w:rPr>
                <w:sz w:val="22"/>
                <w:szCs w:val="22"/>
              </w:rPr>
              <w:t xml:space="preserve"> ne zbatim te ligjit nr. 119/2014 “Per te drejten e informimit” kerkoj te dhena</w:t>
            </w:r>
          </w:p>
          <w:p w:rsidR="000B3270" w:rsidRPr="000B3270" w:rsidRDefault="000B3270" w:rsidP="000B3270">
            <w:pPr>
              <w:rPr>
                <w:sz w:val="22"/>
                <w:szCs w:val="22"/>
              </w:rPr>
            </w:pPr>
            <w:r w:rsidRPr="000B3270">
              <w:rPr>
                <w:sz w:val="22"/>
                <w:szCs w:val="22"/>
              </w:rPr>
              <w:t>te regjistruara ne çfaredo lloj forme dhe formati, gjate ushtrimit te funksionit publik nga institucioni i</w:t>
            </w:r>
          </w:p>
          <w:p w:rsidR="000B3270" w:rsidRPr="000B3270" w:rsidRDefault="000B3270" w:rsidP="000B3270">
            <w:pPr>
              <w:rPr>
                <w:sz w:val="22"/>
                <w:szCs w:val="22"/>
              </w:rPr>
            </w:pPr>
            <w:r w:rsidRPr="000B3270">
              <w:rPr>
                <w:sz w:val="22"/>
                <w:szCs w:val="22"/>
              </w:rPr>
              <w:t>Shoqerise Rajonale te Ujesjelles-Kanalizime Lezhe sh.a ne lidhje me:</w:t>
            </w:r>
          </w:p>
          <w:p w:rsidR="000B3270" w:rsidRPr="000B3270" w:rsidRDefault="000B3270" w:rsidP="000B3270">
            <w:pPr>
              <w:rPr>
                <w:sz w:val="22"/>
                <w:szCs w:val="22"/>
              </w:rPr>
            </w:pPr>
            <w:r w:rsidRPr="000B3270">
              <w:rPr>
                <w:sz w:val="22"/>
                <w:szCs w:val="22"/>
              </w:rPr>
              <w:t>1. Te me vihen ne dispozicion faturat per numrin e kontrates se permendur me siper per periudhat e</w:t>
            </w:r>
          </w:p>
          <w:p w:rsidR="000E3F23" w:rsidRPr="006A60CE" w:rsidRDefault="000B3270" w:rsidP="000B3270">
            <w:pPr>
              <w:rPr>
                <w:sz w:val="22"/>
                <w:szCs w:val="22"/>
              </w:rPr>
            </w:pPr>
            <w:r w:rsidRPr="000B3270">
              <w:rPr>
                <w:sz w:val="22"/>
                <w:szCs w:val="22"/>
              </w:rPr>
              <w:t>faturimit MAJ, QERSHOR dhe KORRIK 2024.</w:t>
            </w:r>
          </w:p>
        </w:tc>
        <w:tc>
          <w:tcPr>
            <w:tcW w:w="1097" w:type="dxa"/>
            <w:shd w:val="clear" w:color="auto" w:fill="auto"/>
          </w:tcPr>
          <w:p w:rsidR="000E3F23" w:rsidRPr="00C96444" w:rsidRDefault="00844B5B" w:rsidP="000E3F23">
            <w:pPr>
              <w:rPr>
                <w:sz w:val="16"/>
                <w:szCs w:val="16"/>
              </w:rPr>
            </w:pPr>
            <w:r w:rsidRPr="00C96444">
              <w:rPr>
                <w:sz w:val="16"/>
                <w:szCs w:val="16"/>
              </w:rPr>
              <w:lastRenderedPageBreak/>
              <w:t>29/08/2024</w:t>
            </w:r>
          </w:p>
        </w:tc>
        <w:tc>
          <w:tcPr>
            <w:tcW w:w="2288" w:type="dxa"/>
            <w:shd w:val="clear" w:color="auto" w:fill="auto"/>
          </w:tcPr>
          <w:p w:rsidR="00844B5B" w:rsidRPr="00844B5B" w:rsidRDefault="00844B5B" w:rsidP="00844B5B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844B5B">
              <w:rPr>
                <w:color w:val="222222"/>
                <w:sz w:val="22"/>
                <w:szCs w:val="22"/>
                <w:shd w:val="clear" w:color="auto" w:fill="FFFFFF"/>
                <w:lang w:val="en-GB" w:eastAsia="en-GB"/>
              </w:rPr>
              <w:t>Pershendetje</w:t>
            </w:r>
            <w:proofErr w:type="spellEnd"/>
            <w:r w:rsidRPr="00844B5B">
              <w:rPr>
                <w:color w:val="222222"/>
                <w:sz w:val="22"/>
                <w:szCs w:val="22"/>
                <w:shd w:val="clear" w:color="auto" w:fill="FFFFFF"/>
                <w:lang w:val="en-GB" w:eastAsia="en-GB"/>
              </w:rPr>
              <w:t>!</w:t>
            </w:r>
          </w:p>
          <w:p w:rsidR="00844B5B" w:rsidRPr="00844B5B" w:rsidRDefault="00844B5B" w:rsidP="00844B5B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Ne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bazë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kërkesës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proofErr w:type="gram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tuaj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 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për</w:t>
            </w:r>
            <w:proofErr w:type="spellEnd"/>
            <w:proofErr w:type="gram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venien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dispozicion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faturave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për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muajt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maj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qërshor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dhe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korrik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20</w:t>
            </w:r>
            <w:r w:rsidR="00507B85">
              <w:rPr>
                <w:color w:val="222222"/>
                <w:sz w:val="22"/>
                <w:szCs w:val="22"/>
                <w:lang w:val="en-GB" w:eastAsia="en-GB"/>
              </w:rPr>
              <w:t xml:space="preserve">24 </w:t>
            </w:r>
            <w:proofErr w:type="spellStart"/>
            <w:r w:rsidR="00507B85">
              <w:rPr>
                <w:color w:val="222222"/>
                <w:sz w:val="22"/>
                <w:szCs w:val="22"/>
                <w:lang w:val="en-GB" w:eastAsia="en-GB"/>
              </w:rPr>
              <w:t>për</w:t>
            </w:r>
            <w:proofErr w:type="spellEnd"/>
            <w:r w:rsidR="00507B85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507B85">
              <w:rPr>
                <w:color w:val="222222"/>
                <w:sz w:val="22"/>
                <w:szCs w:val="22"/>
                <w:lang w:val="en-GB" w:eastAsia="en-GB"/>
              </w:rPr>
              <w:t>numrin</w:t>
            </w:r>
            <w:proofErr w:type="spellEnd"/>
            <w:r w:rsidR="00507B85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="00507B85">
              <w:rPr>
                <w:color w:val="222222"/>
                <w:sz w:val="22"/>
                <w:szCs w:val="22"/>
                <w:lang w:val="en-GB" w:eastAsia="en-GB"/>
              </w:rPr>
              <w:t>kontratës</w:t>
            </w:r>
            <w:proofErr w:type="spellEnd"/>
            <w:r w:rsidR="00507B85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507B85">
              <w:rPr>
                <w:color w:val="222222"/>
                <w:sz w:val="22"/>
                <w:szCs w:val="22"/>
                <w:lang w:val="en-GB" w:eastAsia="en-GB"/>
              </w:rPr>
              <w:t>xxxxxx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em</w:t>
            </w:r>
            <w:r w:rsidR="00507B85">
              <w:rPr>
                <w:color w:val="222222"/>
                <w:sz w:val="22"/>
                <w:szCs w:val="22"/>
                <w:lang w:val="en-GB" w:eastAsia="en-GB"/>
              </w:rPr>
              <w:t>ër</w:t>
            </w:r>
            <w:proofErr w:type="spellEnd"/>
            <w:r w:rsidR="00507B85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507B85">
              <w:rPr>
                <w:color w:val="222222"/>
                <w:sz w:val="22"/>
                <w:szCs w:val="22"/>
                <w:lang w:val="en-GB" w:eastAsia="en-GB"/>
              </w:rPr>
              <w:t>të</w:t>
            </w:r>
            <w:proofErr w:type="spellEnd"/>
            <w:r w:rsidR="00507B85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507B85">
              <w:rPr>
                <w:color w:val="222222"/>
                <w:sz w:val="22"/>
                <w:szCs w:val="22"/>
                <w:lang w:val="en-GB" w:eastAsia="en-GB"/>
              </w:rPr>
              <w:lastRenderedPageBreak/>
              <w:t>z.B.S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me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banim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Lezhë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me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adresë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: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rruga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e "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Ushqimores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03070096",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Lezhë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qëndër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, 4501,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bashkëlidhur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këtij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e-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maili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do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gjeni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faturat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fiskalizuara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të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kërkuara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nga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ana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juaj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në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formë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elektronike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.</w:t>
            </w:r>
          </w:p>
          <w:p w:rsidR="00844B5B" w:rsidRPr="00844B5B" w:rsidRDefault="00844B5B" w:rsidP="00844B5B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</w:p>
          <w:p w:rsidR="00844B5B" w:rsidRPr="00844B5B" w:rsidRDefault="00844B5B" w:rsidP="00844B5B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Faleminderit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për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interesin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!</w:t>
            </w:r>
          </w:p>
          <w:p w:rsidR="00844B5B" w:rsidRPr="00844B5B" w:rsidRDefault="00844B5B" w:rsidP="00844B5B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r w:rsidRPr="00844B5B">
              <w:rPr>
                <w:color w:val="222222"/>
                <w:sz w:val="22"/>
                <w:szCs w:val="22"/>
                <w:lang w:val="en-GB" w:eastAsia="en-GB"/>
              </w:rPr>
              <w:t>"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Shoqëria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Rajonale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Ujësjellës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Kanalizime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Lezhë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 xml:space="preserve">" </w:t>
            </w:r>
            <w:proofErr w:type="spellStart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sh.a</w:t>
            </w:r>
            <w:proofErr w:type="spellEnd"/>
            <w:r w:rsidRPr="00844B5B">
              <w:rPr>
                <w:color w:val="222222"/>
                <w:sz w:val="22"/>
                <w:szCs w:val="22"/>
                <w:lang w:val="en-GB" w:eastAsia="en-GB"/>
              </w:rPr>
              <w:t>.</w:t>
            </w:r>
          </w:p>
          <w:p w:rsidR="000E3F23" w:rsidRPr="00844B5B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E3F23" w:rsidRPr="006A60CE" w:rsidRDefault="00507B85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 plot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0E3F23" w:rsidRPr="006A60CE" w:rsidRDefault="00507B85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E3F23" w:rsidTr="00D73E73">
        <w:trPr>
          <w:trHeight w:val="348"/>
        </w:trPr>
        <w:tc>
          <w:tcPr>
            <w:tcW w:w="888" w:type="dxa"/>
            <w:shd w:val="clear" w:color="auto" w:fill="auto"/>
          </w:tcPr>
          <w:p w:rsidR="000E3F23" w:rsidRPr="005F4884" w:rsidRDefault="005F4884" w:rsidP="000E3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960" w:type="dxa"/>
            <w:shd w:val="clear" w:color="auto" w:fill="auto"/>
          </w:tcPr>
          <w:p w:rsidR="000E3F23" w:rsidRPr="006A60CE" w:rsidRDefault="005F4884" w:rsidP="000E3F23">
            <w:pPr>
              <w:rPr>
                <w:sz w:val="22"/>
                <w:szCs w:val="22"/>
              </w:rPr>
            </w:pPr>
            <w:r w:rsidRPr="005F4884">
              <w:rPr>
                <w:sz w:val="16"/>
                <w:szCs w:val="16"/>
              </w:rPr>
              <w:t>14/09/2024</w:t>
            </w:r>
          </w:p>
        </w:tc>
        <w:tc>
          <w:tcPr>
            <w:tcW w:w="1715" w:type="dxa"/>
            <w:shd w:val="clear" w:color="auto" w:fill="auto"/>
          </w:tcPr>
          <w:p w:rsidR="000E3F23" w:rsidRPr="005F4884" w:rsidRDefault="005F4884" w:rsidP="000E3F23">
            <w:pPr>
              <w:rPr>
                <w:sz w:val="22"/>
                <w:szCs w:val="22"/>
              </w:rPr>
            </w:pPr>
            <w:r w:rsidRPr="005F4884">
              <w:rPr>
                <w:sz w:val="22"/>
                <w:szCs w:val="22"/>
              </w:rPr>
              <w:t>K</w:t>
            </w:r>
            <w:r w:rsidR="006669E5">
              <w:rPr>
                <w:sz w:val="22"/>
                <w:szCs w:val="22"/>
              </w:rPr>
              <w:t>ë</w:t>
            </w:r>
            <w:r w:rsidRPr="005F4884">
              <w:rPr>
                <w:sz w:val="22"/>
                <w:szCs w:val="22"/>
              </w:rPr>
              <w:t>rkes</w:t>
            </w:r>
            <w:r w:rsidR="006669E5">
              <w:rPr>
                <w:sz w:val="22"/>
                <w:szCs w:val="22"/>
              </w:rPr>
              <w:t>ë</w:t>
            </w:r>
            <w:r w:rsidRPr="005F4884">
              <w:rPr>
                <w:sz w:val="22"/>
                <w:szCs w:val="22"/>
              </w:rPr>
              <w:t xml:space="preserve"> nga shtetasi </w:t>
            </w:r>
            <w:r w:rsidR="004A321D">
              <w:rPr>
                <w:sz w:val="22"/>
                <w:szCs w:val="22"/>
              </w:rPr>
              <w:t>D</w:t>
            </w:r>
            <w:r w:rsidRPr="005F4884">
              <w:rPr>
                <w:sz w:val="22"/>
                <w:szCs w:val="22"/>
              </w:rPr>
              <w:t>.L si m</w:t>
            </w:r>
            <w:r w:rsidR="006669E5">
              <w:rPr>
                <w:sz w:val="22"/>
                <w:szCs w:val="22"/>
              </w:rPr>
              <w:t>ë</w:t>
            </w:r>
            <w:r w:rsidRPr="005F4884">
              <w:rPr>
                <w:sz w:val="22"/>
                <w:szCs w:val="22"/>
              </w:rPr>
              <w:t xml:space="preserve"> posht</w:t>
            </w:r>
            <w:r w:rsidR="006669E5">
              <w:rPr>
                <w:sz w:val="22"/>
                <w:szCs w:val="22"/>
              </w:rPr>
              <w:t>ë</w:t>
            </w:r>
            <w:r w:rsidRPr="005F4884">
              <w:rPr>
                <w:sz w:val="22"/>
                <w:szCs w:val="22"/>
              </w:rPr>
              <w:t>:</w:t>
            </w:r>
          </w:p>
          <w:p w:rsidR="005F4884" w:rsidRPr="005F4884" w:rsidRDefault="005F4884" w:rsidP="000E3F23">
            <w:pPr>
              <w:rPr>
                <w:sz w:val="22"/>
                <w:szCs w:val="22"/>
              </w:rPr>
            </w:pPr>
          </w:p>
          <w:p w:rsidR="005F4884" w:rsidRPr="005F4884" w:rsidRDefault="005F4884" w:rsidP="000E3F23">
            <w:pPr>
              <w:rPr>
                <w:sz w:val="22"/>
                <w:szCs w:val="22"/>
              </w:rPr>
            </w:pPr>
            <w:r w:rsidRPr="005F4884">
              <w:rPr>
                <w:color w:val="222222"/>
                <w:sz w:val="22"/>
                <w:szCs w:val="22"/>
                <w:shd w:val="clear" w:color="auto" w:fill="FFFFFF"/>
              </w:rPr>
              <w:t>Ankesa Juaj:</w:t>
            </w:r>
            <w:r w:rsidRPr="005F4884">
              <w:rPr>
                <w:color w:val="222222"/>
                <w:sz w:val="22"/>
                <w:szCs w:val="22"/>
              </w:rPr>
              <w:br/>
            </w:r>
            <w:r w:rsidRPr="005F4884">
              <w:rPr>
                <w:color w:val="222222"/>
                <w:sz w:val="22"/>
                <w:szCs w:val="22"/>
                <w:shd w:val="clear" w:color="auto" w:fill="FFFFFF"/>
              </w:rPr>
              <w:t>Sipas sistemit tuaj une rezultoj debitor per vitin 2008, 2009, 2010,2011,</w:t>
            </w:r>
            <w:r w:rsidRPr="005F4884">
              <w:rPr>
                <w:color w:val="222222"/>
                <w:sz w:val="22"/>
                <w:szCs w:val="22"/>
              </w:rPr>
              <w:br/>
            </w:r>
            <w:r w:rsidRPr="005F4884">
              <w:rPr>
                <w:color w:val="222222"/>
                <w:sz w:val="22"/>
                <w:szCs w:val="22"/>
                <w:shd w:val="clear" w:color="auto" w:fill="FFFFFF"/>
              </w:rPr>
              <w:t>2013, 2020, 2021, 2022.</w:t>
            </w:r>
            <w:r w:rsidRPr="005F4884">
              <w:rPr>
                <w:color w:val="222222"/>
                <w:sz w:val="22"/>
                <w:szCs w:val="22"/>
              </w:rPr>
              <w:br/>
            </w:r>
            <w:r w:rsidRPr="005F4884">
              <w:rPr>
                <w:color w:val="222222"/>
                <w:sz w:val="22"/>
                <w:szCs w:val="22"/>
                <w:shd w:val="clear" w:color="auto" w:fill="FFFFFF"/>
              </w:rPr>
              <w:t>E para une kam prova qe i kam paguar keto vite. E dyta, ne kontraten qe une</w:t>
            </w:r>
            <w:r w:rsidRPr="005F4884">
              <w:rPr>
                <w:color w:val="222222"/>
                <w:sz w:val="22"/>
                <w:szCs w:val="22"/>
              </w:rPr>
              <w:br/>
            </w:r>
            <w:r w:rsidRPr="005F4884">
              <w:rPr>
                <w:color w:val="222222"/>
                <w:sz w:val="22"/>
                <w:szCs w:val="22"/>
                <w:shd w:val="clear" w:color="auto" w:fill="FFFFFF"/>
              </w:rPr>
              <w:t xml:space="preserve">disponoj me "Ujesjelles SH </w:t>
            </w:r>
            <w:r w:rsidRPr="005F4884">
              <w:rPr>
                <w:color w:val="222222"/>
                <w:sz w:val="22"/>
                <w:szCs w:val="22"/>
                <w:shd w:val="clear" w:color="auto" w:fill="FFFFFF"/>
              </w:rPr>
              <w:lastRenderedPageBreak/>
              <w:t>A" thuhet: Sanksione Ligjore, 2- Kur klienti nuk</w:t>
            </w:r>
            <w:r w:rsidRPr="005F4884">
              <w:rPr>
                <w:color w:val="222222"/>
                <w:sz w:val="22"/>
                <w:szCs w:val="22"/>
              </w:rPr>
              <w:br/>
            </w:r>
            <w:r w:rsidRPr="005F4884">
              <w:rPr>
                <w:color w:val="222222"/>
                <w:sz w:val="22"/>
                <w:szCs w:val="22"/>
                <w:shd w:val="clear" w:color="auto" w:fill="FFFFFF"/>
              </w:rPr>
              <w:t>paguan 2 muaj do t'i nderpritet uji. Sa kohe ju nuk e keni nderprere prej kaq</w:t>
            </w:r>
            <w:r w:rsidRPr="005F4884">
              <w:rPr>
                <w:color w:val="222222"/>
                <w:sz w:val="22"/>
                <w:szCs w:val="22"/>
              </w:rPr>
              <w:br/>
            </w:r>
            <w:r w:rsidRPr="005F4884">
              <w:rPr>
                <w:color w:val="222222"/>
                <w:sz w:val="22"/>
                <w:szCs w:val="22"/>
                <w:shd w:val="clear" w:color="auto" w:fill="FFFFFF"/>
              </w:rPr>
              <w:t>vitesh dmth se une e kam paguar dhe ju nuk mund te me kerkoni te paguaj nje</w:t>
            </w:r>
            <w:r w:rsidRPr="005F4884">
              <w:rPr>
                <w:color w:val="222222"/>
                <w:sz w:val="22"/>
                <w:szCs w:val="22"/>
              </w:rPr>
              <w:br/>
            </w:r>
            <w:r w:rsidRPr="005F4884">
              <w:rPr>
                <w:color w:val="222222"/>
                <w:sz w:val="22"/>
                <w:szCs w:val="22"/>
                <w:shd w:val="clear" w:color="auto" w:fill="FFFFFF"/>
              </w:rPr>
              <w:t>debi te pa qene dhe pas kaq shume vitesh. Kerkoj te merrni masa per te me</w:t>
            </w:r>
            <w:r w:rsidRPr="005F4884">
              <w:rPr>
                <w:color w:val="222222"/>
                <w:sz w:val="22"/>
                <w:szCs w:val="22"/>
              </w:rPr>
              <w:br/>
            </w:r>
            <w:r w:rsidRPr="005F4884">
              <w:rPr>
                <w:color w:val="222222"/>
                <w:sz w:val="22"/>
                <w:szCs w:val="22"/>
                <w:shd w:val="clear" w:color="auto" w:fill="FFFFFF"/>
              </w:rPr>
              <w:t>hequr emrin nga lista e debitoreve.</w:t>
            </w:r>
          </w:p>
        </w:tc>
        <w:tc>
          <w:tcPr>
            <w:tcW w:w="1097" w:type="dxa"/>
            <w:shd w:val="clear" w:color="auto" w:fill="auto"/>
          </w:tcPr>
          <w:p w:rsidR="000E3F23" w:rsidRPr="00C96444" w:rsidRDefault="004A321D" w:rsidP="000E3F23">
            <w:pPr>
              <w:rPr>
                <w:sz w:val="16"/>
                <w:szCs w:val="16"/>
              </w:rPr>
            </w:pPr>
            <w:r w:rsidRPr="00C96444">
              <w:rPr>
                <w:sz w:val="16"/>
                <w:szCs w:val="16"/>
              </w:rPr>
              <w:lastRenderedPageBreak/>
              <w:t>17/09/2024</w:t>
            </w:r>
          </w:p>
        </w:tc>
        <w:tc>
          <w:tcPr>
            <w:tcW w:w="2288" w:type="dxa"/>
            <w:shd w:val="clear" w:color="auto" w:fill="auto"/>
          </w:tcPr>
          <w:p w:rsidR="000E3F23" w:rsidRPr="004A321D" w:rsidRDefault="004A321D" w:rsidP="000E3F23">
            <w:pPr>
              <w:rPr>
                <w:sz w:val="22"/>
                <w:szCs w:val="22"/>
              </w:rPr>
            </w:pPr>
            <w:r w:rsidRPr="004A321D">
              <w:rPr>
                <w:color w:val="222222"/>
                <w:sz w:val="22"/>
                <w:szCs w:val="22"/>
                <w:shd w:val="clear" w:color="auto" w:fill="FFFFFF"/>
              </w:rPr>
              <w:t>Përshëndetje!</w:t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  <w:shd w:val="clear" w:color="auto" w:fill="FFFFFF"/>
              </w:rPr>
              <w:t xml:space="preserve">Bazuar në Vendimin e Këshillit të Ministrave Nr.302, datë 11.05.2022 "Për Politikat Kombëtare për Riorganizimin e Sektorit të Furnizimit me ujë dhe largimit, trajtimit e përpunimit të ujërave të ndotura", në pergjigie të ankesës tuaj, date 14.09.2024, "Kerkesë për marrjen e masave për heqjen e emrit nga lista e debitorëve" e dërguar përmes e-mail në "Shoqëria Rajonale </w:t>
            </w:r>
            <w:r w:rsidRPr="004A321D">
              <w:rPr>
                <w:color w:val="222222"/>
                <w:sz w:val="22"/>
                <w:szCs w:val="22"/>
                <w:shd w:val="clear" w:color="auto" w:fill="FFFFFF"/>
              </w:rPr>
              <w:lastRenderedPageBreak/>
              <w:t>Ujësjellës Kanalizime Lezhë Sh.a"(</w:t>
            </w:r>
            <w:hyperlink r:id="rId6" w:tgtFrame="_blank" w:history="1">
              <w:r w:rsidRPr="004A321D">
                <w:rPr>
                  <w:rStyle w:val="Hyperlink"/>
                  <w:color w:val="1155CC"/>
                  <w:sz w:val="22"/>
                  <w:szCs w:val="22"/>
                  <w:shd w:val="clear" w:color="auto" w:fill="FFFFFF"/>
                </w:rPr>
                <w:t>shruk.lezhe@gmail.com</w:t>
              </w:r>
            </w:hyperlink>
            <w:r w:rsidRPr="004A321D">
              <w:rPr>
                <w:color w:val="222222"/>
                <w:sz w:val="22"/>
                <w:szCs w:val="22"/>
                <w:shd w:val="clear" w:color="auto" w:fill="FFFFFF"/>
              </w:rPr>
              <w:t>), ju informojmë;</w:t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  <w:shd w:val="clear" w:color="auto" w:fill="FFFFFF"/>
              </w:rPr>
              <w:t>"Shoqëria Rajonale Ujësjellës Kanalizime Lezhë Sh.a", Njësia e Shërbimit Ujësjellës Kanalizime</w:t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  <w:shd w:val="clear" w:color="auto" w:fill="FFFFFF"/>
              </w:rPr>
              <w:t>Kurbin, dega e shitjes ka shqyrtuar me kujdes ankesën tuaj.</w:t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  <w:shd w:val="clear" w:color="auto" w:fill="FFFFFF"/>
              </w:rPr>
              <w:t>Bashkëlidhur këtij e-mail-i po ju dërgojmë, kthim pergjigje të Njësia e Shërbimit Ujësjellës Kanalizime Kurbin me nr. 390/1 prot, date 16.09.2024.</w:t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  <w:shd w:val="clear" w:color="auto" w:fill="FFFFFF"/>
              </w:rPr>
              <w:t>Duke ju falenderuar për mirëkuptimin dhe bashkëpunimin tuaj!</w:t>
            </w:r>
            <w:r w:rsidRPr="004A321D">
              <w:rPr>
                <w:color w:val="222222"/>
                <w:sz w:val="22"/>
                <w:szCs w:val="22"/>
              </w:rPr>
              <w:br/>
            </w:r>
            <w:r w:rsidRPr="004A321D">
              <w:rPr>
                <w:color w:val="222222"/>
                <w:sz w:val="22"/>
                <w:szCs w:val="22"/>
                <w:shd w:val="clear" w:color="auto" w:fill="FFFFFF"/>
              </w:rPr>
              <w:t>"Shoqëria Rajonale Ujësjellës Kanalizime Lezhë sh.a".</w:t>
            </w:r>
          </w:p>
        </w:tc>
        <w:tc>
          <w:tcPr>
            <w:tcW w:w="1530" w:type="dxa"/>
            <w:shd w:val="clear" w:color="auto" w:fill="auto"/>
          </w:tcPr>
          <w:p w:rsidR="000E3F23" w:rsidRPr="006A60CE" w:rsidRDefault="009E47DA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 plot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0E3F23" w:rsidRPr="006A60CE" w:rsidRDefault="009E47DA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E3F23" w:rsidTr="00D73E73">
        <w:trPr>
          <w:trHeight w:val="310"/>
        </w:trPr>
        <w:tc>
          <w:tcPr>
            <w:tcW w:w="888" w:type="dxa"/>
            <w:shd w:val="clear" w:color="auto" w:fill="auto"/>
          </w:tcPr>
          <w:p w:rsidR="000E3F23" w:rsidRPr="006A60CE" w:rsidRDefault="00C56377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60" w:type="dxa"/>
            <w:shd w:val="clear" w:color="auto" w:fill="auto"/>
          </w:tcPr>
          <w:p w:rsidR="000E3F23" w:rsidRPr="00FD2E3E" w:rsidRDefault="00C56377" w:rsidP="000E3F23">
            <w:pPr>
              <w:rPr>
                <w:sz w:val="16"/>
                <w:szCs w:val="16"/>
              </w:rPr>
            </w:pPr>
            <w:r w:rsidRPr="00FD2E3E">
              <w:rPr>
                <w:sz w:val="16"/>
                <w:szCs w:val="16"/>
              </w:rPr>
              <w:t>28</w:t>
            </w:r>
            <w:r w:rsidR="00FD2E3E" w:rsidRPr="00FD2E3E">
              <w:rPr>
                <w:sz w:val="16"/>
                <w:szCs w:val="16"/>
              </w:rPr>
              <w:t>/09/2024</w:t>
            </w:r>
          </w:p>
        </w:tc>
        <w:tc>
          <w:tcPr>
            <w:tcW w:w="1715" w:type="dxa"/>
            <w:shd w:val="clear" w:color="auto" w:fill="auto"/>
          </w:tcPr>
          <w:p w:rsidR="00FD2E3E" w:rsidRDefault="00FD2E3E" w:rsidP="000E3F23">
            <w:pPr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Shtetasi A.P k</w:t>
            </w:r>
            <w:r w:rsidR="006669E5">
              <w:rPr>
                <w:color w:val="222222"/>
                <w:sz w:val="22"/>
                <w:szCs w:val="22"/>
                <w:shd w:val="clear" w:color="auto" w:fill="FFFFFF"/>
              </w:rPr>
              <w:t>ë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rkon informacion si m</w:t>
            </w:r>
            <w:r w:rsidR="006669E5">
              <w:rPr>
                <w:color w:val="222222"/>
                <w:sz w:val="22"/>
                <w:szCs w:val="22"/>
                <w:shd w:val="clear" w:color="auto" w:fill="FFFFFF"/>
              </w:rPr>
              <w:t>ë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 posht</w:t>
            </w:r>
            <w:r w:rsidR="006669E5">
              <w:rPr>
                <w:color w:val="222222"/>
                <w:sz w:val="22"/>
                <w:szCs w:val="22"/>
                <w:shd w:val="clear" w:color="auto" w:fill="FFFFFF"/>
              </w:rPr>
              <w:t>ë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:</w:t>
            </w:r>
          </w:p>
          <w:p w:rsidR="00FD2E3E" w:rsidRDefault="00FD2E3E" w:rsidP="000E3F23">
            <w:pPr>
              <w:rPr>
                <w:color w:val="222222"/>
                <w:sz w:val="22"/>
                <w:szCs w:val="22"/>
                <w:shd w:val="clear" w:color="auto" w:fill="FFFFFF"/>
              </w:rPr>
            </w:pPr>
          </w:p>
          <w:p w:rsidR="000E3F23" w:rsidRPr="00FD2E3E" w:rsidRDefault="00FD2E3E" w:rsidP="000E3F23">
            <w:pPr>
              <w:rPr>
                <w:sz w:val="22"/>
                <w:szCs w:val="22"/>
              </w:rPr>
            </w:pPr>
            <w:r w:rsidRPr="00FD2E3E">
              <w:rPr>
                <w:color w:val="222222"/>
                <w:sz w:val="22"/>
                <w:szCs w:val="22"/>
                <w:shd w:val="clear" w:color="auto" w:fill="FFFFFF"/>
              </w:rPr>
              <w:t>Pershendetje!</w:t>
            </w:r>
            <w:r w:rsidRPr="00FD2E3E">
              <w:rPr>
                <w:color w:val="222222"/>
                <w:sz w:val="22"/>
                <w:szCs w:val="22"/>
              </w:rPr>
              <w:br/>
            </w:r>
            <w:r w:rsidRPr="00FD2E3E">
              <w:rPr>
                <w:color w:val="222222"/>
                <w:sz w:val="22"/>
                <w:szCs w:val="22"/>
                <w:shd w:val="clear" w:color="auto" w:fill="FFFFFF"/>
              </w:rPr>
              <w:t>Ne qytetin e Milotit nuk ka furnizim me uje qe nga data 25 shtator.</w:t>
            </w:r>
            <w:r w:rsidRPr="00FD2E3E">
              <w:rPr>
                <w:color w:val="222222"/>
                <w:sz w:val="22"/>
                <w:szCs w:val="22"/>
              </w:rPr>
              <w:br/>
            </w:r>
            <w:r w:rsidRPr="00FD2E3E">
              <w:rPr>
                <w:color w:val="222222"/>
                <w:sz w:val="22"/>
                <w:szCs w:val="22"/>
                <w:shd w:val="clear" w:color="auto" w:fill="FFFFFF"/>
              </w:rPr>
              <w:t>Ju lutem mund te kem nje informacion se cfare po ndodh? Dhe se kur mund te rikthehet furnizimi me uje?</w:t>
            </w:r>
            <w:r w:rsidRPr="00FD2E3E">
              <w:rPr>
                <w:color w:val="222222"/>
                <w:sz w:val="22"/>
                <w:szCs w:val="22"/>
              </w:rPr>
              <w:br/>
            </w:r>
            <w:r w:rsidRPr="00FD2E3E">
              <w:rPr>
                <w:color w:val="222222"/>
                <w:sz w:val="22"/>
                <w:szCs w:val="22"/>
                <w:shd w:val="clear" w:color="auto" w:fill="FFFFFF"/>
              </w:rPr>
              <w:t>Faleminderit !</w:t>
            </w:r>
          </w:p>
        </w:tc>
        <w:tc>
          <w:tcPr>
            <w:tcW w:w="1097" w:type="dxa"/>
            <w:shd w:val="clear" w:color="auto" w:fill="auto"/>
          </w:tcPr>
          <w:p w:rsidR="000E3F23" w:rsidRPr="00FD2E3E" w:rsidRDefault="00FD2E3E" w:rsidP="000E3F23">
            <w:pPr>
              <w:rPr>
                <w:sz w:val="16"/>
                <w:szCs w:val="16"/>
              </w:rPr>
            </w:pPr>
            <w:r w:rsidRPr="00FD2E3E">
              <w:rPr>
                <w:sz w:val="16"/>
                <w:szCs w:val="16"/>
              </w:rPr>
              <w:t>30/09/2024</w:t>
            </w:r>
          </w:p>
        </w:tc>
        <w:tc>
          <w:tcPr>
            <w:tcW w:w="2288" w:type="dxa"/>
            <w:shd w:val="clear" w:color="auto" w:fill="auto"/>
          </w:tcPr>
          <w:p w:rsidR="00FD2E3E" w:rsidRPr="00FD2E3E" w:rsidRDefault="00FD2E3E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  <w:r w:rsidRPr="00FD2E3E">
              <w:rPr>
                <w:color w:val="222222"/>
                <w:lang w:val="en-GB" w:eastAsia="en-GB"/>
              </w:rPr>
              <w:t>"</w:t>
            </w:r>
            <w:proofErr w:type="spellStart"/>
            <w:r w:rsidRPr="00FD2E3E">
              <w:rPr>
                <w:color w:val="222222"/>
                <w:lang w:val="en-GB" w:eastAsia="en-GB"/>
              </w:rPr>
              <w:t>Shoqëria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Rajonale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Ujësjellës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Kanalizime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Lezhë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proofErr w:type="gramStart"/>
            <w:r w:rsidRPr="00FD2E3E">
              <w:rPr>
                <w:color w:val="222222"/>
                <w:lang w:val="en-GB" w:eastAsia="en-GB"/>
              </w:rPr>
              <w:t>Sh.a</w:t>
            </w:r>
            <w:proofErr w:type="spellEnd"/>
            <w:proofErr w:type="gramEnd"/>
            <w:r w:rsidRPr="00FD2E3E">
              <w:rPr>
                <w:color w:val="222222"/>
                <w:lang w:val="en-GB" w:eastAsia="en-GB"/>
              </w:rPr>
              <w:t xml:space="preserve">", </w:t>
            </w:r>
            <w:proofErr w:type="spellStart"/>
            <w:r w:rsidRPr="00FD2E3E">
              <w:rPr>
                <w:color w:val="222222"/>
                <w:lang w:val="en-GB" w:eastAsia="en-GB"/>
              </w:rPr>
              <w:t>Njësia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FD2E3E">
              <w:rPr>
                <w:color w:val="222222"/>
                <w:lang w:val="en-GB" w:eastAsia="en-GB"/>
              </w:rPr>
              <w:t>Shërbimit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Ujësjellës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Kanalizime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Kurbin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FD2E3E">
              <w:rPr>
                <w:color w:val="222222"/>
                <w:lang w:val="en-GB" w:eastAsia="en-GB"/>
              </w:rPr>
              <w:t>dega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teknike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shqyrtuar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FD2E3E">
              <w:rPr>
                <w:color w:val="222222"/>
                <w:lang w:val="en-GB" w:eastAsia="en-GB"/>
              </w:rPr>
              <w:t>kujdes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kërkesën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tuaj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për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“</w:t>
            </w:r>
            <w:proofErr w:type="spellStart"/>
            <w:r w:rsidRPr="00FD2E3E">
              <w:rPr>
                <w:color w:val="222222"/>
                <w:lang w:val="en-GB" w:eastAsia="en-GB"/>
              </w:rPr>
              <w:t>informacion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lidhur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FD2E3E">
              <w:rPr>
                <w:color w:val="222222"/>
                <w:lang w:val="en-GB" w:eastAsia="en-GB"/>
              </w:rPr>
              <w:t>mungesën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FD2E3E">
              <w:rPr>
                <w:color w:val="222222"/>
                <w:lang w:val="en-GB" w:eastAsia="en-GB"/>
              </w:rPr>
              <w:t>ujit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pijshëm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në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qytetin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FD2E3E">
              <w:rPr>
                <w:color w:val="222222"/>
                <w:lang w:val="en-GB" w:eastAsia="en-GB"/>
              </w:rPr>
              <w:t>Milotit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prej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datës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25 </w:t>
            </w:r>
            <w:proofErr w:type="spellStart"/>
            <w:r w:rsidRPr="00FD2E3E">
              <w:rPr>
                <w:color w:val="222222"/>
                <w:lang w:val="en-GB" w:eastAsia="en-GB"/>
              </w:rPr>
              <w:t>shtator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2024”.</w:t>
            </w:r>
          </w:p>
          <w:p w:rsidR="00FD2E3E" w:rsidRPr="00FD2E3E" w:rsidRDefault="00FD2E3E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  <w:r w:rsidRPr="00FD2E3E">
              <w:rPr>
                <w:color w:val="222222"/>
                <w:lang w:val="en-GB" w:eastAsia="en-GB"/>
              </w:rPr>
              <w:t> </w:t>
            </w:r>
          </w:p>
          <w:p w:rsidR="00FD2E3E" w:rsidRPr="00FD2E3E" w:rsidRDefault="00FD2E3E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  <w:r w:rsidRPr="00FD2E3E">
              <w:rPr>
                <w:color w:val="222222"/>
                <w:lang w:val="en-GB" w:eastAsia="en-GB"/>
              </w:rPr>
              <w:t xml:space="preserve">Si </w:t>
            </w:r>
            <w:proofErr w:type="spellStart"/>
            <w:r w:rsidRPr="00FD2E3E">
              <w:rPr>
                <w:color w:val="222222"/>
                <w:lang w:val="en-GB" w:eastAsia="en-GB"/>
              </w:rPr>
              <w:t>pasojë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FD2E3E">
              <w:rPr>
                <w:color w:val="222222"/>
                <w:lang w:val="en-GB" w:eastAsia="en-GB"/>
              </w:rPr>
              <w:t>mbylljes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digës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mbi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lumin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Mat </w:t>
            </w:r>
            <w:proofErr w:type="spellStart"/>
            <w:r w:rsidRPr="00FD2E3E">
              <w:rPr>
                <w:color w:val="222222"/>
                <w:lang w:val="en-GB" w:eastAsia="en-GB"/>
              </w:rPr>
              <w:t>më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datë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1 </w:t>
            </w:r>
            <w:proofErr w:type="spellStart"/>
            <w:r w:rsidRPr="00FD2E3E">
              <w:rPr>
                <w:color w:val="222222"/>
                <w:lang w:val="en-GB" w:eastAsia="en-GB"/>
              </w:rPr>
              <w:t>shtator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nga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ana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FD2E3E">
              <w:rPr>
                <w:color w:val="222222"/>
                <w:lang w:val="en-GB" w:eastAsia="en-GB"/>
              </w:rPr>
              <w:lastRenderedPageBreak/>
              <w:t>Drejtorisë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Basenit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lumit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Mat, </w:t>
            </w:r>
            <w:proofErr w:type="spellStart"/>
            <w:r w:rsidRPr="00FD2E3E">
              <w:rPr>
                <w:color w:val="222222"/>
                <w:lang w:val="en-GB" w:eastAsia="en-GB"/>
              </w:rPr>
              <w:t>një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procedurë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standarte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kjo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që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kryhet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në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mënyrë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periodike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dy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herë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në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vit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FD2E3E">
              <w:rPr>
                <w:color w:val="222222"/>
                <w:lang w:val="en-GB" w:eastAsia="en-GB"/>
              </w:rPr>
              <w:t>ka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sjellë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si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pasojë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rënien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FD2E3E">
              <w:rPr>
                <w:color w:val="222222"/>
                <w:lang w:val="en-GB" w:eastAsia="en-GB"/>
              </w:rPr>
              <w:t>nivelit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ujit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në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ujë-mbledhësin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FD2E3E">
              <w:rPr>
                <w:color w:val="222222"/>
                <w:lang w:val="en-GB" w:eastAsia="en-GB"/>
              </w:rPr>
              <w:t>Milotit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ku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Shoqëria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Rajonale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Ujësjellës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Kanalizime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Lezhë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instaluara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pompat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centrifugale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cilat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bëjnë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mundur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furnizimin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FD2E3E">
              <w:rPr>
                <w:color w:val="222222"/>
                <w:lang w:val="en-GB" w:eastAsia="en-GB"/>
              </w:rPr>
              <w:t>ujë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pijshëm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qytetit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milotit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dhe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zonave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përreth.Si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pasojë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FD2E3E">
              <w:rPr>
                <w:color w:val="222222"/>
                <w:lang w:val="en-GB" w:eastAsia="en-GB"/>
              </w:rPr>
              <w:t>kësaj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situate </w:t>
            </w:r>
            <w:proofErr w:type="spellStart"/>
            <w:r w:rsidRPr="00FD2E3E">
              <w:rPr>
                <w:color w:val="222222"/>
                <w:lang w:val="en-GB" w:eastAsia="en-GB"/>
              </w:rPr>
              <w:t>pompat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kanë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dalë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jashtë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funksionit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duke </w:t>
            </w:r>
            <w:proofErr w:type="spellStart"/>
            <w:r w:rsidRPr="00FD2E3E">
              <w:rPr>
                <w:color w:val="222222"/>
                <w:lang w:val="en-GB" w:eastAsia="en-GB"/>
              </w:rPr>
              <w:t>krijuar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problem </w:t>
            </w:r>
            <w:proofErr w:type="spellStart"/>
            <w:r w:rsidRPr="00FD2E3E">
              <w:rPr>
                <w:color w:val="222222"/>
                <w:lang w:val="en-GB" w:eastAsia="en-GB"/>
              </w:rPr>
              <w:t>në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furnizimin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normal me </w:t>
            </w:r>
            <w:proofErr w:type="spellStart"/>
            <w:r w:rsidRPr="00FD2E3E">
              <w:rPr>
                <w:color w:val="222222"/>
                <w:lang w:val="en-GB" w:eastAsia="en-GB"/>
              </w:rPr>
              <w:t>ujë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pijshëm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qytetit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Milotit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dhe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zonave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përreth</w:t>
            </w:r>
            <w:proofErr w:type="spellEnd"/>
            <w:r w:rsidRPr="00FD2E3E">
              <w:rPr>
                <w:color w:val="222222"/>
                <w:lang w:val="en-GB" w:eastAsia="en-GB"/>
              </w:rPr>
              <w:t>.</w:t>
            </w:r>
          </w:p>
          <w:p w:rsidR="00FD2E3E" w:rsidRPr="00FD2E3E" w:rsidRDefault="00FD2E3E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FD2E3E">
              <w:rPr>
                <w:color w:val="222222"/>
                <w:lang w:val="en-GB" w:eastAsia="en-GB"/>
              </w:rPr>
              <w:t>Menjëherë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pasi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është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vënë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në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dijeni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FD2E3E">
              <w:rPr>
                <w:color w:val="222222"/>
                <w:lang w:val="en-GB" w:eastAsia="en-GB"/>
              </w:rPr>
              <w:t>Shoqëria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Rajonale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Ujësjellës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Kanalizime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Lezhë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kryer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takime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FD2E3E">
              <w:rPr>
                <w:color w:val="222222"/>
                <w:lang w:val="en-GB" w:eastAsia="en-GB"/>
              </w:rPr>
              <w:t>përfaqësues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Drejtorisë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Basenit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lumit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Mat </w:t>
            </w:r>
            <w:proofErr w:type="spellStart"/>
            <w:r w:rsidRPr="00FD2E3E">
              <w:rPr>
                <w:color w:val="222222"/>
                <w:lang w:val="en-GB" w:eastAsia="en-GB"/>
              </w:rPr>
              <w:t>dhe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Bashkisë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Kurbinit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për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zgjidhur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FD2E3E">
              <w:rPr>
                <w:color w:val="222222"/>
                <w:lang w:val="en-GB" w:eastAsia="en-GB"/>
              </w:rPr>
              <w:t>shpejt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këtë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situatë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krijuar</w:t>
            </w:r>
            <w:proofErr w:type="spellEnd"/>
            <w:r w:rsidRPr="00FD2E3E">
              <w:rPr>
                <w:color w:val="222222"/>
                <w:lang w:val="en-GB" w:eastAsia="en-GB"/>
              </w:rPr>
              <w:t>.</w:t>
            </w:r>
          </w:p>
          <w:p w:rsidR="00FD2E3E" w:rsidRPr="00FD2E3E" w:rsidRDefault="00FD2E3E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FD2E3E">
              <w:rPr>
                <w:color w:val="222222"/>
                <w:lang w:val="en-GB" w:eastAsia="en-GB"/>
              </w:rPr>
              <w:t>Është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ngritur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grupi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i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punës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i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përbëre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nga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specialistë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dhe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punonjës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Shoqërisë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Rajonale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Ujësjellës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Kanalizime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Lezhë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FD2E3E">
              <w:rPr>
                <w:color w:val="222222"/>
                <w:lang w:val="en-GB" w:eastAsia="en-GB"/>
              </w:rPr>
              <w:t>Bashkisë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Kurbin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dhe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Drejtorisë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Basenit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lastRenderedPageBreak/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lumit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Mat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cilët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po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punojnë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pa </w:t>
            </w:r>
            <w:proofErr w:type="spellStart"/>
            <w:r w:rsidRPr="00FD2E3E">
              <w:rPr>
                <w:color w:val="222222"/>
                <w:lang w:val="en-GB" w:eastAsia="en-GB"/>
              </w:rPr>
              <w:t>shkëputje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prej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1 </w:t>
            </w:r>
            <w:proofErr w:type="spellStart"/>
            <w:r w:rsidRPr="00FD2E3E">
              <w:rPr>
                <w:color w:val="222222"/>
                <w:lang w:val="en-GB" w:eastAsia="en-GB"/>
              </w:rPr>
              <w:t>jave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FD2E3E">
              <w:rPr>
                <w:color w:val="222222"/>
                <w:lang w:val="en-GB" w:eastAsia="en-GB"/>
              </w:rPr>
              <w:t>mjete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rënda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dhe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logjistikë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për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bërë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mundur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devijimin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FD2E3E">
              <w:rPr>
                <w:color w:val="222222"/>
                <w:lang w:val="en-GB" w:eastAsia="en-GB"/>
              </w:rPr>
              <w:t>një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pjese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rrjedhës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lumit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Mat </w:t>
            </w:r>
            <w:proofErr w:type="spellStart"/>
            <w:r w:rsidRPr="00FD2E3E">
              <w:rPr>
                <w:color w:val="222222"/>
                <w:lang w:val="en-GB" w:eastAsia="en-GB"/>
              </w:rPr>
              <w:t>në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drejtim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Ujë-mbledhësit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Milotit</w:t>
            </w:r>
            <w:proofErr w:type="spellEnd"/>
            <w:r w:rsidRPr="00FD2E3E">
              <w:rPr>
                <w:color w:val="222222"/>
                <w:lang w:val="en-GB" w:eastAsia="en-GB"/>
              </w:rPr>
              <w:t>.</w:t>
            </w:r>
          </w:p>
          <w:p w:rsidR="00FD2E3E" w:rsidRPr="00FD2E3E" w:rsidRDefault="00FD2E3E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  <w:r w:rsidRPr="00FD2E3E">
              <w:rPr>
                <w:color w:val="222222"/>
                <w:lang w:val="en-GB" w:eastAsia="en-GB"/>
              </w:rPr>
              <w:t> </w:t>
            </w:r>
          </w:p>
          <w:p w:rsidR="00FD2E3E" w:rsidRPr="00FD2E3E" w:rsidRDefault="00FD2E3E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FD2E3E">
              <w:rPr>
                <w:color w:val="222222"/>
                <w:lang w:val="en-GB" w:eastAsia="en-GB"/>
              </w:rPr>
              <w:t>Sipas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parashikimeve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tona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mendohet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se </w:t>
            </w:r>
            <w:proofErr w:type="spellStart"/>
            <w:r w:rsidRPr="00FD2E3E">
              <w:rPr>
                <w:color w:val="222222"/>
                <w:lang w:val="en-GB" w:eastAsia="en-GB"/>
              </w:rPr>
              <w:t>furnizimi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FD2E3E">
              <w:rPr>
                <w:color w:val="222222"/>
                <w:lang w:val="en-GB" w:eastAsia="en-GB"/>
              </w:rPr>
              <w:t>ujë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i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qytetit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Milotit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dhe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zonave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përreth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do </w:t>
            </w:r>
            <w:proofErr w:type="spellStart"/>
            <w:r w:rsidRPr="00FD2E3E">
              <w:rPr>
                <w:color w:val="222222"/>
                <w:lang w:val="en-GB" w:eastAsia="en-GB"/>
              </w:rPr>
              <w:t>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rikthehet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më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datë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1 </w:t>
            </w:r>
            <w:proofErr w:type="spellStart"/>
            <w:r w:rsidRPr="00FD2E3E">
              <w:rPr>
                <w:color w:val="222222"/>
                <w:lang w:val="en-GB" w:eastAsia="en-GB"/>
              </w:rPr>
              <w:t>tetor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2024.</w:t>
            </w:r>
          </w:p>
          <w:p w:rsidR="00FD2E3E" w:rsidRPr="00FD2E3E" w:rsidRDefault="00FD2E3E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  <w:r w:rsidRPr="00FD2E3E">
              <w:rPr>
                <w:color w:val="222222"/>
                <w:lang w:val="en-GB" w:eastAsia="en-GB"/>
              </w:rPr>
              <w:t> </w:t>
            </w:r>
          </w:p>
          <w:p w:rsidR="00FD2E3E" w:rsidRPr="00FD2E3E" w:rsidRDefault="00FD2E3E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FD2E3E">
              <w:rPr>
                <w:color w:val="222222"/>
                <w:lang w:val="en-GB" w:eastAsia="en-GB"/>
              </w:rPr>
              <w:t>Ju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kërkojmë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ndjesë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për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shqetësimin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FD2E3E">
              <w:rPr>
                <w:color w:val="222222"/>
                <w:lang w:val="en-GB" w:eastAsia="en-GB"/>
              </w:rPr>
              <w:t>krijuar</w:t>
            </w:r>
            <w:proofErr w:type="spellEnd"/>
            <w:r w:rsidRPr="00FD2E3E">
              <w:rPr>
                <w:color w:val="222222"/>
                <w:lang w:val="en-GB" w:eastAsia="en-GB"/>
              </w:rPr>
              <w:t>.</w:t>
            </w:r>
          </w:p>
          <w:p w:rsidR="00FD2E3E" w:rsidRPr="00FD2E3E" w:rsidRDefault="00FD2E3E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  <w:r w:rsidRPr="00FD2E3E">
              <w:rPr>
                <w:color w:val="222222"/>
                <w:lang w:val="en-GB" w:eastAsia="en-GB"/>
              </w:rPr>
              <w:t xml:space="preserve">Duke </w:t>
            </w:r>
            <w:proofErr w:type="spellStart"/>
            <w:r w:rsidRPr="00FD2E3E">
              <w:rPr>
                <w:color w:val="222222"/>
                <w:lang w:val="en-GB" w:eastAsia="en-GB"/>
              </w:rPr>
              <w:t>ju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falenderuar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për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mirëkuptimin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dhe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bashkëpunimin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tuaj</w:t>
            </w:r>
            <w:proofErr w:type="spellEnd"/>
            <w:r w:rsidRPr="00FD2E3E">
              <w:rPr>
                <w:color w:val="222222"/>
                <w:lang w:val="en-GB" w:eastAsia="en-GB"/>
              </w:rPr>
              <w:t>!</w:t>
            </w:r>
          </w:p>
          <w:p w:rsidR="000E3F23" w:rsidRPr="00FD2E3E" w:rsidRDefault="00FD2E3E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  <w:r w:rsidRPr="00FD2E3E">
              <w:rPr>
                <w:color w:val="222222"/>
                <w:lang w:val="en-GB" w:eastAsia="en-GB"/>
              </w:rPr>
              <w:t>"</w:t>
            </w:r>
            <w:proofErr w:type="spellStart"/>
            <w:r w:rsidRPr="00FD2E3E">
              <w:rPr>
                <w:color w:val="222222"/>
                <w:lang w:val="en-GB" w:eastAsia="en-GB"/>
              </w:rPr>
              <w:t>Shoqëria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Rajonale</w:t>
            </w:r>
            <w:proofErr w:type="spellEnd"/>
            <w:r w:rsidRPr="00FD2E3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FD2E3E">
              <w:rPr>
                <w:color w:val="222222"/>
                <w:lang w:val="en-GB" w:eastAsia="en-GB"/>
              </w:rPr>
              <w:t>Uj</w:t>
            </w:r>
            <w:r>
              <w:rPr>
                <w:color w:val="222222"/>
                <w:lang w:val="en-GB" w:eastAsia="en-GB"/>
              </w:rPr>
              <w:t>ësjellës</w:t>
            </w:r>
            <w:proofErr w:type="spellEnd"/>
            <w:r>
              <w:rPr>
                <w:color w:val="222222"/>
                <w:lang w:val="en-GB" w:eastAsia="en-GB"/>
              </w:rPr>
              <w:t xml:space="preserve"> </w:t>
            </w:r>
            <w:proofErr w:type="spellStart"/>
            <w:r>
              <w:rPr>
                <w:color w:val="222222"/>
                <w:lang w:val="en-GB" w:eastAsia="en-GB"/>
              </w:rPr>
              <w:t>Kanalizime</w:t>
            </w:r>
            <w:proofErr w:type="spellEnd"/>
            <w:r>
              <w:rPr>
                <w:color w:val="222222"/>
                <w:lang w:val="en-GB" w:eastAsia="en-GB"/>
              </w:rPr>
              <w:t xml:space="preserve"> </w:t>
            </w:r>
            <w:proofErr w:type="spellStart"/>
            <w:r>
              <w:rPr>
                <w:color w:val="222222"/>
                <w:lang w:val="en-GB" w:eastAsia="en-GB"/>
              </w:rPr>
              <w:t>Lezhë</w:t>
            </w:r>
            <w:proofErr w:type="spellEnd"/>
            <w:r>
              <w:rPr>
                <w:color w:val="222222"/>
                <w:lang w:val="en-GB" w:eastAsia="en-GB"/>
              </w:rPr>
              <w:t xml:space="preserve"> </w:t>
            </w:r>
            <w:proofErr w:type="spellStart"/>
            <w:r>
              <w:rPr>
                <w:color w:val="222222"/>
                <w:lang w:val="en-GB" w:eastAsia="en-GB"/>
              </w:rPr>
              <w:t>sh.a</w:t>
            </w:r>
            <w:proofErr w:type="spellEnd"/>
            <w:r>
              <w:rPr>
                <w:color w:val="222222"/>
                <w:lang w:val="en-GB" w:eastAsia="en-GB"/>
              </w:rPr>
              <w:t>".</w:t>
            </w:r>
          </w:p>
        </w:tc>
        <w:tc>
          <w:tcPr>
            <w:tcW w:w="1530" w:type="dxa"/>
            <w:shd w:val="clear" w:color="auto" w:fill="auto"/>
          </w:tcPr>
          <w:p w:rsidR="000E3F23" w:rsidRPr="006A60CE" w:rsidRDefault="00FD2E3E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 plot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0E3F23" w:rsidRPr="006A60CE" w:rsidRDefault="00FD2E3E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E3F23" w:rsidTr="00D73E73">
        <w:trPr>
          <w:trHeight w:val="310"/>
        </w:trPr>
        <w:tc>
          <w:tcPr>
            <w:tcW w:w="888" w:type="dxa"/>
            <w:shd w:val="clear" w:color="auto" w:fill="auto"/>
          </w:tcPr>
          <w:p w:rsidR="000E3F23" w:rsidRDefault="006D7AF0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60" w:type="dxa"/>
            <w:shd w:val="clear" w:color="auto" w:fill="auto"/>
          </w:tcPr>
          <w:p w:rsidR="000E3F23" w:rsidRPr="00C96444" w:rsidRDefault="001269A4" w:rsidP="000E3F23">
            <w:pPr>
              <w:rPr>
                <w:sz w:val="16"/>
                <w:szCs w:val="16"/>
              </w:rPr>
            </w:pPr>
            <w:r w:rsidRPr="00C96444">
              <w:rPr>
                <w:sz w:val="16"/>
                <w:szCs w:val="16"/>
              </w:rPr>
              <w:t>0</w:t>
            </w:r>
            <w:r w:rsidR="006D7AF0" w:rsidRPr="00C96444">
              <w:rPr>
                <w:sz w:val="16"/>
                <w:szCs w:val="16"/>
              </w:rPr>
              <w:t>2/10/2024</w:t>
            </w:r>
          </w:p>
        </w:tc>
        <w:tc>
          <w:tcPr>
            <w:tcW w:w="1715" w:type="dxa"/>
            <w:shd w:val="clear" w:color="auto" w:fill="auto"/>
          </w:tcPr>
          <w:p w:rsidR="000E3F23" w:rsidRPr="006D7AF0" w:rsidRDefault="006D7AF0" w:rsidP="000E3F23">
            <w:pPr>
              <w:rPr>
                <w:sz w:val="22"/>
                <w:szCs w:val="22"/>
              </w:rPr>
            </w:pPr>
            <w:r w:rsidRPr="006D7AF0">
              <w:rPr>
                <w:sz w:val="22"/>
                <w:szCs w:val="22"/>
              </w:rPr>
              <w:t>Shtetasi L.R k</w:t>
            </w:r>
            <w:r w:rsidR="006669E5">
              <w:rPr>
                <w:sz w:val="22"/>
                <w:szCs w:val="22"/>
              </w:rPr>
              <w:t>ë</w:t>
            </w:r>
            <w:r w:rsidRPr="006D7AF0">
              <w:rPr>
                <w:sz w:val="22"/>
                <w:szCs w:val="22"/>
              </w:rPr>
              <w:t>rkon informacion si m</w:t>
            </w:r>
            <w:r w:rsidR="006669E5">
              <w:rPr>
                <w:sz w:val="22"/>
                <w:szCs w:val="22"/>
              </w:rPr>
              <w:t>ë</w:t>
            </w:r>
            <w:r w:rsidRPr="006D7AF0">
              <w:rPr>
                <w:sz w:val="22"/>
                <w:szCs w:val="22"/>
              </w:rPr>
              <w:t xml:space="preserve"> posht</w:t>
            </w:r>
            <w:r w:rsidR="006669E5">
              <w:rPr>
                <w:sz w:val="22"/>
                <w:szCs w:val="22"/>
              </w:rPr>
              <w:t>ë</w:t>
            </w:r>
            <w:r w:rsidRPr="006D7AF0">
              <w:rPr>
                <w:sz w:val="22"/>
                <w:szCs w:val="22"/>
              </w:rPr>
              <w:t>:</w:t>
            </w:r>
          </w:p>
          <w:p w:rsidR="006D7AF0" w:rsidRPr="006D7AF0" w:rsidRDefault="006D7AF0" w:rsidP="000E3F23">
            <w:pPr>
              <w:rPr>
                <w:sz w:val="22"/>
                <w:szCs w:val="22"/>
              </w:rPr>
            </w:pPr>
          </w:p>
          <w:p w:rsidR="006D7AF0" w:rsidRPr="006D7AF0" w:rsidRDefault="006D7AF0" w:rsidP="006D7AF0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6D7AF0">
              <w:rPr>
                <w:color w:val="222222"/>
                <w:sz w:val="22"/>
                <w:szCs w:val="22"/>
                <w:shd w:val="clear" w:color="auto" w:fill="FFFFFF"/>
                <w:lang w:val="en-GB" w:eastAsia="en-GB"/>
              </w:rPr>
              <w:t>Pershendetje</w:t>
            </w:r>
            <w:proofErr w:type="spellEnd"/>
            <w:r w:rsidRPr="006D7AF0">
              <w:rPr>
                <w:color w:val="222222"/>
                <w:sz w:val="22"/>
                <w:szCs w:val="22"/>
                <w:shd w:val="clear" w:color="auto" w:fill="FFFFFF"/>
                <w:lang w:val="en-GB" w:eastAsia="en-GB"/>
              </w:rPr>
              <w:t>,</w:t>
            </w:r>
          </w:p>
          <w:p w:rsidR="006D7AF0" w:rsidRPr="006D7AF0" w:rsidRDefault="006D7AF0" w:rsidP="006D7AF0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</w:p>
          <w:p w:rsidR="006D7AF0" w:rsidRPr="006D7AF0" w:rsidRDefault="006D7AF0" w:rsidP="006D7AF0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r>
              <w:rPr>
                <w:color w:val="222222"/>
                <w:sz w:val="22"/>
                <w:szCs w:val="22"/>
                <w:lang w:val="en-GB" w:eastAsia="en-GB"/>
              </w:rPr>
              <w:t>Jam L.R</w:t>
            </w:r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nga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Ferizaj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/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Kosove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Kam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nje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apartament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ne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Kune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/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Shengjin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dhe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ne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pamundesi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qe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jem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atje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rregullisht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per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lastRenderedPageBreak/>
              <w:t>paguar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faturat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ujit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desha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ju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pyes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, a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ka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ndonje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menyre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pagese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 online?</w:t>
            </w:r>
          </w:p>
          <w:p w:rsidR="006D7AF0" w:rsidRPr="006D7AF0" w:rsidRDefault="006D7AF0" w:rsidP="006D7AF0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</w:p>
          <w:p w:rsidR="006D7AF0" w:rsidRPr="006D7AF0" w:rsidRDefault="006D7AF0" w:rsidP="006D7AF0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Kontrata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 xml:space="preserve">: </w:t>
            </w:r>
            <w:proofErr w:type="spellStart"/>
            <w:r>
              <w:rPr>
                <w:color w:val="222222"/>
                <w:sz w:val="22"/>
                <w:szCs w:val="22"/>
                <w:lang w:val="en-GB" w:eastAsia="en-GB"/>
              </w:rPr>
              <w:t>xxxxxx</w:t>
            </w:r>
            <w:proofErr w:type="spellEnd"/>
          </w:p>
          <w:p w:rsidR="006D7AF0" w:rsidRPr="006D7AF0" w:rsidRDefault="006D7AF0" w:rsidP="006D7AF0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color w:val="222222"/>
                <w:sz w:val="22"/>
                <w:szCs w:val="22"/>
                <w:lang w:val="en-GB" w:eastAsia="en-GB"/>
              </w:rPr>
              <w:t>Adresa</w:t>
            </w:r>
            <w:proofErr w:type="spellEnd"/>
            <w:r>
              <w:rPr>
                <w:color w:val="222222"/>
                <w:sz w:val="22"/>
                <w:szCs w:val="22"/>
                <w:lang w:val="en-GB" w:eastAsia="en-GB"/>
              </w:rPr>
              <w:t xml:space="preserve">: </w:t>
            </w:r>
            <w:proofErr w:type="spellStart"/>
            <w:r>
              <w:rPr>
                <w:color w:val="222222"/>
                <w:sz w:val="22"/>
                <w:szCs w:val="22"/>
                <w:lang w:val="en-GB" w:eastAsia="en-GB"/>
              </w:rPr>
              <w:t>xxxx</w:t>
            </w:r>
            <w:proofErr w:type="spellEnd"/>
          </w:p>
          <w:p w:rsidR="006D7AF0" w:rsidRPr="006D7AF0" w:rsidRDefault="006D7AF0" w:rsidP="006D7AF0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</w:p>
          <w:p w:rsidR="006D7AF0" w:rsidRPr="006D7AF0" w:rsidRDefault="006D7AF0" w:rsidP="006D7AF0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Faleminderit</w:t>
            </w:r>
            <w:proofErr w:type="spellEnd"/>
            <w:r w:rsidRPr="006D7AF0">
              <w:rPr>
                <w:color w:val="222222"/>
                <w:sz w:val="22"/>
                <w:szCs w:val="22"/>
                <w:lang w:val="en-GB" w:eastAsia="en-GB"/>
              </w:rPr>
              <w:t>.</w:t>
            </w:r>
          </w:p>
          <w:p w:rsidR="006D7AF0" w:rsidRPr="006D7AF0" w:rsidRDefault="006D7AF0" w:rsidP="000E3F23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0E3F23" w:rsidRPr="00C96444" w:rsidRDefault="001269A4" w:rsidP="000E3F23">
            <w:pPr>
              <w:rPr>
                <w:sz w:val="16"/>
                <w:szCs w:val="16"/>
              </w:rPr>
            </w:pPr>
            <w:r w:rsidRPr="00C96444">
              <w:rPr>
                <w:sz w:val="16"/>
                <w:szCs w:val="16"/>
              </w:rPr>
              <w:lastRenderedPageBreak/>
              <w:t>02/10/2024</w:t>
            </w:r>
          </w:p>
        </w:tc>
        <w:tc>
          <w:tcPr>
            <w:tcW w:w="2288" w:type="dxa"/>
            <w:shd w:val="clear" w:color="auto" w:fill="auto"/>
          </w:tcPr>
          <w:p w:rsidR="001269A4" w:rsidRPr="001269A4" w:rsidRDefault="001269A4" w:rsidP="001269A4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Pershendetje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!</w:t>
            </w:r>
          </w:p>
          <w:p w:rsidR="001269A4" w:rsidRPr="001269A4" w:rsidRDefault="001269A4" w:rsidP="001269A4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Menyre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pagese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online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nuk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kemi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per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Kosoven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por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mund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ta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paguash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nepermjet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sistemit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bankar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pra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ne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cdo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banke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nivelit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dyte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ne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Republiken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Kosoves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.</w:t>
            </w:r>
          </w:p>
          <w:p w:rsidR="001269A4" w:rsidRPr="001269A4" w:rsidRDefault="001269A4" w:rsidP="001269A4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Tek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pagesa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do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duhet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specifikosh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Emrin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dhe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mbiemrin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personit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i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cili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posedon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kontraten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Ujesjellesit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dhe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numrin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kontrates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.</w:t>
            </w:r>
          </w:p>
          <w:p w:rsidR="001269A4" w:rsidRPr="001269A4" w:rsidRDefault="001269A4" w:rsidP="001269A4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r w:rsidRPr="001269A4">
              <w:rPr>
                <w:color w:val="222222"/>
                <w:sz w:val="22"/>
                <w:szCs w:val="22"/>
                <w:lang w:val="en-GB" w:eastAsia="en-GB"/>
              </w:rPr>
              <w:lastRenderedPageBreak/>
              <w:t xml:space="preserve">Me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poshte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po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ju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bashkelidh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dhenat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llogarise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tone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bankare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bashke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me IBAN.</w:t>
            </w:r>
          </w:p>
          <w:p w:rsidR="001269A4" w:rsidRPr="001269A4" w:rsidRDefault="001269A4" w:rsidP="001269A4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</w:p>
          <w:p w:rsidR="001269A4" w:rsidRPr="001269A4" w:rsidRDefault="001269A4" w:rsidP="001269A4">
            <w:pPr>
              <w:shd w:val="clear" w:color="auto" w:fill="FFFFFF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Ju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falenderojme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 xml:space="preserve"> per </w:t>
            </w:r>
            <w:proofErr w:type="spellStart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interesin</w:t>
            </w:r>
            <w:proofErr w:type="spellEnd"/>
            <w:r w:rsidRPr="001269A4">
              <w:rPr>
                <w:color w:val="222222"/>
                <w:sz w:val="22"/>
                <w:szCs w:val="22"/>
                <w:lang w:val="en-GB" w:eastAsia="en-GB"/>
              </w:rPr>
              <w:t>!</w:t>
            </w:r>
          </w:p>
          <w:p w:rsidR="000E3F23" w:rsidRPr="001269A4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E3F23" w:rsidRPr="006A60CE" w:rsidRDefault="00A131FA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 plot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0E3F23" w:rsidRPr="006A60CE" w:rsidRDefault="00A131FA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E3F23" w:rsidTr="00D73E73">
        <w:trPr>
          <w:trHeight w:val="310"/>
        </w:trPr>
        <w:tc>
          <w:tcPr>
            <w:tcW w:w="888" w:type="dxa"/>
            <w:shd w:val="clear" w:color="auto" w:fill="auto"/>
          </w:tcPr>
          <w:p w:rsidR="000E3F23" w:rsidRDefault="001D4C20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60" w:type="dxa"/>
            <w:shd w:val="clear" w:color="auto" w:fill="auto"/>
          </w:tcPr>
          <w:p w:rsidR="000E3F23" w:rsidRPr="00C96444" w:rsidRDefault="001D4C20" w:rsidP="000E3F23">
            <w:pPr>
              <w:rPr>
                <w:sz w:val="16"/>
                <w:szCs w:val="16"/>
              </w:rPr>
            </w:pPr>
            <w:r w:rsidRPr="00C96444">
              <w:rPr>
                <w:sz w:val="16"/>
                <w:szCs w:val="16"/>
              </w:rPr>
              <w:t>20/11/2024</w:t>
            </w:r>
          </w:p>
        </w:tc>
        <w:tc>
          <w:tcPr>
            <w:tcW w:w="1715" w:type="dxa"/>
            <w:shd w:val="clear" w:color="auto" w:fill="auto"/>
          </w:tcPr>
          <w:p w:rsidR="000E3F23" w:rsidRDefault="001D4C20" w:rsidP="000E3F23">
            <w:pPr>
              <w:rPr>
                <w:sz w:val="22"/>
                <w:szCs w:val="22"/>
              </w:rPr>
            </w:pPr>
            <w:r w:rsidRPr="001D4C20">
              <w:rPr>
                <w:sz w:val="22"/>
                <w:szCs w:val="22"/>
              </w:rPr>
              <w:t>Shtetasi F.M k</w:t>
            </w:r>
            <w:r w:rsidR="006669E5">
              <w:rPr>
                <w:sz w:val="22"/>
                <w:szCs w:val="22"/>
              </w:rPr>
              <w:t>ë</w:t>
            </w:r>
            <w:r w:rsidRPr="001D4C20">
              <w:rPr>
                <w:sz w:val="22"/>
                <w:szCs w:val="22"/>
              </w:rPr>
              <w:t>rkon informacion si m</w:t>
            </w:r>
            <w:r w:rsidR="006669E5">
              <w:rPr>
                <w:sz w:val="22"/>
                <w:szCs w:val="22"/>
              </w:rPr>
              <w:t>ë</w:t>
            </w:r>
            <w:r w:rsidRPr="001D4C20">
              <w:rPr>
                <w:sz w:val="22"/>
                <w:szCs w:val="22"/>
              </w:rPr>
              <w:t xml:space="preserve"> posht</w:t>
            </w:r>
            <w:r w:rsidR="006669E5">
              <w:rPr>
                <w:sz w:val="22"/>
                <w:szCs w:val="22"/>
              </w:rPr>
              <w:t>ë</w:t>
            </w:r>
            <w:r w:rsidRPr="001D4C20">
              <w:rPr>
                <w:sz w:val="22"/>
                <w:szCs w:val="22"/>
              </w:rPr>
              <w:t>:</w:t>
            </w:r>
          </w:p>
          <w:p w:rsidR="00AA12CE" w:rsidRPr="001D4C20" w:rsidRDefault="00AA12CE" w:rsidP="000E3F23">
            <w:pPr>
              <w:rPr>
                <w:sz w:val="22"/>
                <w:szCs w:val="22"/>
              </w:rPr>
            </w:pPr>
          </w:p>
          <w:p w:rsidR="001D4C20" w:rsidRPr="001D4C20" w:rsidRDefault="001D4C20" w:rsidP="001D4C20">
            <w:pPr>
              <w:shd w:val="clear" w:color="auto" w:fill="FFFFFF"/>
              <w:spacing w:line="293" w:lineRule="atLeast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Përshëndetje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,</w:t>
            </w:r>
          </w:p>
          <w:p w:rsidR="001D4C20" w:rsidRPr="001D4C20" w:rsidRDefault="001D4C20" w:rsidP="001D4C20">
            <w:pPr>
              <w:shd w:val="clear" w:color="auto" w:fill="FFFFFF"/>
              <w:spacing w:line="293" w:lineRule="atLeast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Kam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blere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një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apartament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ne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Shëngjin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(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bashkëngjitur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keni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kontratën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noterizuar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dhe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certifikatën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pronës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), me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duhen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ma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shume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informacione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se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çfarë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dokumentesh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duhet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sjelle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nga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Kosova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per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legalizim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njësorit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Apartamenti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është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i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ri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dhe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hapja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e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kartelës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është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e re.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Njësori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është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i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vendosur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dhe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uji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është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i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lëshuar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dhe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janë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shpenzuar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mbi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10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metër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kub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.</w:t>
            </w:r>
          </w:p>
          <w:p w:rsidR="001D4C20" w:rsidRPr="001D4C20" w:rsidRDefault="001D4C20" w:rsidP="001D4C20">
            <w:pPr>
              <w:shd w:val="clear" w:color="auto" w:fill="FFFFFF"/>
              <w:spacing w:line="293" w:lineRule="atLeast"/>
              <w:rPr>
                <w:color w:val="222222"/>
                <w:sz w:val="22"/>
                <w:szCs w:val="22"/>
                <w:lang w:val="en-GB" w:eastAsia="en-GB"/>
              </w:rPr>
            </w:pP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Gjithë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te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mirat</w:t>
            </w:r>
            <w:proofErr w:type="spellEnd"/>
            <w:r w:rsidRPr="001D4C20">
              <w:rPr>
                <w:color w:val="222222"/>
                <w:sz w:val="22"/>
                <w:szCs w:val="22"/>
                <w:lang w:val="en-GB" w:eastAsia="en-GB"/>
              </w:rPr>
              <w:t>!</w:t>
            </w:r>
          </w:p>
          <w:p w:rsidR="001D4C20" w:rsidRPr="001D4C20" w:rsidRDefault="001D4C20" w:rsidP="000E3F23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0E3F23" w:rsidRPr="00C96444" w:rsidRDefault="00AA12CE" w:rsidP="000E3F23">
            <w:pPr>
              <w:rPr>
                <w:sz w:val="16"/>
                <w:szCs w:val="16"/>
              </w:rPr>
            </w:pPr>
            <w:r w:rsidRPr="00C96444">
              <w:rPr>
                <w:sz w:val="16"/>
                <w:szCs w:val="16"/>
              </w:rPr>
              <w:t>20/11/2024</w:t>
            </w:r>
          </w:p>
        </w:tc>
        <w:tc>
          <w:tcPr>
            <w:tcW w:w="2288" w:type="dxa"/>
            <w:shd w:val="clear" w:color="auto" w:fill="auto"/>
          </w:tcPr>
          <w:p w:rsidR="00AA12CE" w:rsidRPr="00AA12CE" w:rsidRDefault="00AA12CE" w:rsidP="00AA12CE">
            <w:pPr>
              <w:shd w:val="clear" w:color="auto" w:fill="FFFFFF"/>
              <w:rPr>
                <w:rFonts w:ascii="Arial" w:hAnsi="Arial" w:cs="Arial"/>
                <w:color w:val="222222"/>
                <w:lang w:val="en-GB" w:eastAsia="en-GB"/>
              </w:rPr>
            </w:pPr>
            <w:proofErr w:type="spellStart"/>
            <w:r w:rsidRPr="00AA12CE">
              <w:rPr>
                <w:color w:val="222222"/>
                <w:lang w:val="en-GB" w:eastAsia="en-GB"/>
              </w:rPr>
              <w:t>Përshëndetje</w:t>
            </w:r>
            <w:proofErr w:type="spellEnd"/>
            <w:r w:rsidRPr="00AA12CE">
              <w:rPr>
                <w:color w:val="222222"/>
                <w:lang w:val="en-GB" w:eastAsia="en-GB"/>
              </w:rPr>
              <w:t>!</w:t>
            </w:r>
          </w:p>
          <w:p w:rsidR="00AA12CE" w:rsidRPr="00AA12CE" w:rsidRDefault="00AA12CE" w:rsidP="00AA12CE">
            <w:pPr>
              <w:shd w:val="clear" w:color="auto" w:fill="FFFFFF"/>
              <w:rPr>
                <w:rFonts w:ascii="Arial" w:hAnsi="Arial" w:cs="Arial"/>
                <w:color w:val="222222"/>
                <w:lang w:val="en-GB" w:eastAsia="en-GB"/>
              </w:rPr>
            </w:pPr>
            <w:proofErr w:type="spellStart"/>
            <w:r w:rsidRPr="00AA12CE">
              <w:rPr>
                <w:color w:val="222222"/>
                <w:lang w:val="en-GB" w:eastAsia="en-GB"/>
              </w:rPr>
              <w:t>Bazuar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Vendimin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AA12CE">
              <w:rPr>
                <w:color w:val="222222"/>
                <w:lang w:val="en-GB" w:eastAsia="en-GB"/>
              </w:rPr>
              <w:t>Këshillit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Ministrave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Nr.302, </w:t>
            </w:r>
            <w:proofErr w:type="spellStart"/>
            <w:r w:rsidRPr="00AA12CE">
              <w:rPr>
                <w:color w:val="222222"/>
                <w:lang w:val="en-GB" w:eastAsia="en-GB"/>
              </w:rPr>
              <w:t>datë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11.05.2022 "</w:t>
            </w:r>
            <w:proofErr w:type="spellStart"/>
            <w:r w:rsidRPr="00AA12CE">
              <w:rPr>
                <w:color w:val="222222"/>
                <w:lang w:val="en-GB" w:eastAsia="en-GB"/>
              </w:rPr>
              <w:t>Për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Politikat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Kombëtare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për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Riorganizimin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AA12CE">
              <w:rPr>
                <w:color w:val="222222"/>
                <w:lang w:val="en-GB" w:eastAsia="en-GB"/>
              </w:rPr>
              <w:t>Sektorit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Furnizimit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AA12CE">
              <w:rPr>
                <w:color w:val="222222"/>
                <w:lang w:val="en-GB" w:eastAsia="en-GB"/>
              </w:rPr>
              <w:t>ujë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dhe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largimit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AA12CE">
              <w:rPr>
                <w:color w:val="222222"/>
                <w:lang w:val="en-GB" w:eastAsia="en-GB"/>
              </w:rPr>
              <w:t>trajtimit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AA12CE">
              <w:rPr>
                <w:color w:val="222222"/>
                <w:lang w:val="en-GB" w:eastAsia="en-GB"/>
              </w:rPr>
              <w:t>përpunimit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ujërave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ndotura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", </w:t>
            </w:r>
            <w:proofErr w:type="spellStart"/>
            <w:r w:rsidRPr="00AA12CE">
              <w:rPr>
                <w:color w:val="222222"/>
                <w:lang w:val="en-GB" w:eastAsia="en-GB"/>
              </w:rPr>
              <w:t>në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përgjigie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kërkesës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tuaj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nëpërmjet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e-mail-it, </w:t>
            </w:r>
            <w:proofErr w:type="spellStart"/>
            <w:r w:rsidRPr="00AA12CE">
              <w:rPr>
                <w:color w:val="222222"/>
                <w:lang w:val="en-GB" w:eastAsia="en-GB"/>
              </w:rPr>
              <w:t>datë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20.11.2024, "</w:t>
            </w:r>
            <w:proofErr w:type="spellStart"/>
            <w:r w:rsidRPr="00AA12CE">
              <w:rPr>
                <w:color w:val="222222"/>
                <w:lang w:val="en-GB" w:eastAsia="en-GB"/>
              </w:rPr>
              <w:t>Kërkesë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”: </w:t>
            </w:r>
            <w:proofErr w:type="spellStart"/>
            <w:r w:rsidRPr="00AA12CE">
              <w:rPr>
                <w:color w:val="222222"/>
                <w:lang w:val="en-GB" w:eastAsia="en-GB"/>
              </w:rPr>
              <w:t>Për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pajisje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AA12CE">
              <w:rPr>
                <w:color w:val="222222"/>
                <w:lang w:val="en-GB" w:eastAsia="en-GB"/>
              </w:rPr>
              <w:t>kontratë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sa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përket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furnizimit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AA12CE">
              <w:rPr>
                <w:color w:val="222222"/>
                <w:lang w:val="en-GB" w:eastAsia="en-GB"/>
              </w:rPr>
              <w:t>ujë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pijshëm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apartamentin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tuaj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proofErr w:type="gramStart"/>
            <w:r w:rsidRPr="00AA12CE">
              <w:rPr>
                <w:color w:val="222222"/>
                <w:lang w:val="en-GB" w:eastAsia="en-GB"/>
              </w:rPr>
              <w:t>adresë:Shëngjin</w:t>
            </w:r>
            <w:proofErr w:type="spellEnd"/>
            <w:proofErr w:type="gramEnd"/>
            <w:r w:rsidRPr="00AA12CE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AA12CE">
              <w:rPr>
                <w:color w:val="222222"/>
                <w:lang w:val="en-GB" w:eastAsia="en-GB"/>
              </w:rPr>
              <w:t>Lezhë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AA12CE">
              <w:rPr>
                <w:color w:val="222222"/>
                <w:lang w:val="en-GB" w:eastAsia="en-GB"/>
              </w:rPr>
              <w:t>ju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informojmë</w:t>
            </w:r>
            <w:proofErr w:type="spellEnd"/>
            <w:r w:rsidRPr="00AA12CE">
              <w:rPr>
                <w:color w:val="222222"/>
                <w:lang w:val="en-GB" w:eastAsia="en-GB"/>
              </w:rPr>
              <w:t>;</w:t>
            </w:r>
          </w:p>
          <w:p w:rsidR="00AA12CE" w:rsidRPr="00AA12CE" w:rsidRDefault="00AA12CE" w:rsidP="00AA12CE">
            <w:pPr>
              <w:shd w:val="clear" w:color="auto" w:fill="FFFFFF"/>
              <w:rPr>
                <w:rFonts w:ascii="Arial" w:hAnsi="Arial" w:cs="Arial"/>
                <w:color w:val="222222"/>
                <w:lang w:val="en-GB" w:eastAsia="en-GB"/>
              </w:rPr>
            </w:pPr>
            <w:proofErr w:type="spellStart"/>
            <w:r w:rsidRPr="00AA12CE">
              <w:rPr>
                <w:color w:val="222222"/>
                <w:lang w:val="en-GB" w:eastAsia="en-GB"/>
              </w:rPr>
              <w:t>Sipas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ligjeve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fuqi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çdo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sipërmarrës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ndërtimi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për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detyrë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që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për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çdo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njësi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banimi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apo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shërbimi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lidhë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kontratat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me “</w:t>
            </w:r>
            <w:proofErr w:type="spellStart"/>
            <w:r w:rsidRPr="00AA12CE">
              <w:rPr>
                <w:color w:val="222222"/>
                <w:lang w:val="en-GB" w:eastAsia="en-GB"/>
              </w:rPr>
              <w:t>Shoqërinë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Rajonale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Ujësjellës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Kanalizime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Lezhë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proofErr w:type="gramStart"/>
            <w:r w:rsidRPr="00AA12CE">
              <w:rPr>
                <w:color w:val="222222"/>
                <w:lang w:val="en-GB" w:eastAsia="en-GB"/>
              </w:rPr>
              <w:t>sh.a</w:t>
            </w:r>
            <w:proofErr w:type="spellEnd"/>
            <w:proofErr w:type="gramEnd"/>
            <w:r w:rsidRPr="00AA12CE">
              <w:rPr>
                <w:color w:val="222222"/>
                <w:lang w:val="en-GB" w:eastAsia="en-GB"/>
              </w:rPr>
              <w:t xml:space="preserve">” e </w:t>
            </w:r>
            <w:proofErr w:type="spellStart"/>
            <w:r w:rsidRPr="00AA12CE">
              <w:rPr>
                <w:color w:val="222222"/>
                <w:lang w:val="en-GB" w:eastAsia="en-GB"/>
              </w:rPr>
              <w:t>më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pas </w:t>
            </w:r>
            <w:proofErr w:type="spellStart"/>
            <w:r w:rsidRPr="00AA12CE">
              <w:rPr>
                <w:color w:val="222222"/>
                <w:lang w:val="en-GB" w:eastAsia="en-GB"/>
              </w:rPr>
              <w:t>këto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kontrata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t’iu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a </w:t>
            </w:r>
            <w:proofErr w:type="spellStart"/>
            <w:r w:rsidRPr="00AA12CE">
              <w:rPr>
                <w:color w:val="222222"/>
                <w:lang w:val="en-GB" w:eastAsia="en-GB"/>
              </w:rPr>
              <w:t>kalojë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personave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cilëve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u </w:t>
            </w:r>
            <w:proofErr w:type="spellStart"/>
            <w:r w:rsidRPr="00AA12CE">
              <w:rPr>
                <w:color w:val="222222"/>
                <w:lang w:val="en-GB" w:eastAsia="en-GB"/>
              </w:rPr>
              <w:t>shet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apo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u </w:t>
            </w:r>
            <w:proofErr w:type="spellStart"/>
            <w:r w:rsidRPr="00AA12CE">
              <w:rPr>
                <w:color w:val="222222"/>
                <w:lang w:val="en-GB" w:eastAsia="en-GB"/>
              </w:rPr>
              <w:t>leshon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AA12CE">
              <w:rPr>
                <w:color w:val="222222"/>
                <w:lang w:val="en-GB" w:eastAsia="en-GB"/>
              </w:rPr>
              <w:lastRenderedPageBreak/>
              <w:t>qëra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këto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banesa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apo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njësi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shërbimi</w:t>
            </w:r>
            <w:proofErr w:type="spellEnd"/>
            <w:r w:rsidRPr="00AA12CE">
              <w:rPr>
                <w:color w:val="222222"/>
                <w:lang w:val="en-GB" w:eastAsia="en-GB"/>
              </w:rPr>
              <w:t>.</w:t>
            </w:r>
          </w:p>
          <w:p w:rsidR="00AA12CE" w:rsidRPr="00AA12CE" w:rsidRDefault="00AA12CE" w:rsidP="00AA12CE">
            <w:pPr>
              <w:shd w:val="clear" w:color="auto" w:fill="FFFFFF"/>
              <w:rPr>
                <w:rFonts w:ascii="Arial" w:hAnsi="Arial" w:cs="Arial"/>
                <w:color w:val="222222"/>
                <w:lang w:val="en-GB" w:eastAsia="en-GB"/>
              </w:rPr>
            </w:pPr>
            <w:proofErr w:type="spellStart"/>
            <w:r w:rsidRPr="00AA12CE">
              <w:rPr>
                <w:color w:val="222222"/>
                <w:lang w:val="en-GB" w:eastAsia="en-GB"/>
              </w:rPr>
              <w:t>Në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këto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kushte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fillimisht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ju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duhet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drejtoheni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administratorit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pallatit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ose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firmës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së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ndërtimit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AA12CE">
              <w:rPr>
                <w:color w:val="222222"/>
                <w:lang w:val="en-GB" w:eastAsia="en-GB"/>
              </w:rPr>
              <w:t>cila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ju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bërë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shitjen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AA12CE">
              <w:rPr>
                <w:color w:val="222222"/>
                <w:lang w:val="en-GB" w:eastAsia="en-GB"/>
              </w:rPr>
              <w:t>pronës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(</w:t>
            </w:r>
            <w:proofErr w:type="spellStart"/>
            <w:r w:rsidRPr="00AA12CE">
              <w:rPr>
                <w:color w:val="222222"/>
                <w:lang w:val="en-GB" w:eastAsia="en-GB"/>
              </w:rPr>
              <w:t>apartamentit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), </w:t>
            </w:r>
            <w:proofErr w:type="spellStart"/>
            <w:r w:rsidRPr="00AA12CE">
              <w:rPr>
                <w:color w:val="222222"/>
                <w:lang w:val="en-GB" w:eastAsia="en-GB"/>
              </w:rPr>
              <w:t>dhe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për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detyrë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t’iu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pajisë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AA12CE">
              <w:rPr>
                <w:color w:val="222222"/>
                <w:lang w:val="en-GB" w:eastAsia="en-GB"/>
              </w:rPr>
              <w:t>kontratën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AA12CE">
              <w:rPr>
                <w:color w:val="222222"/>
                <w:lang w:val="en-GB" w:eastAsia="en-GB"/>
              </w:rPr>
              <w:t>ujit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pijshëm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dhe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largimin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AA12CE">
              <w:rPr>
                <w:color w:val="222222"/>
                <w:lang w:val="en-GB" w:eastAsia="en-GB"/>
              </w:rPr>
              <w:t>trajtimin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AA12CE">
              <w:rPr>
                <w:color w:val="222222"/>
                <w:lang w:val="en-GB" w:eastAsia="en-GB"/>
              </w:rPr>
              <w:t>përpunimit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ujërave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ndotura</w:t>
            </w:r>
            <w:proofErr w:type="spellEnd"/>
            <w:r w:rsidRPr="00AA12CE">
              <w:rPr>
                <w:color w:val="222222"/>
                <w:lang w:val="en-GB" w:eastAsia="en-GB"/>
              </w:rPr>
              <w:t>.</w:t>
            </w:r>
          </w:p>
          <w:p w:rsidR="00AA12CE" w:rsidRPr="00AA12CE" w:rsidRDefault="00AA12CE" w:rsidP="00AA12CE">
            <w:pPr>
              <w:shd w:val="clear" w:color="auto" w:fill="FFFFFF"/>
              <w:rPr>
                <w:rFonts w:ascii="Arial" w:hAnsi="Arial" w:cs="Arial"/>
                <w:color w:val="222222"/>
                <w:lang w:val="en-GB" w:eastAsia="en-GB"/>
              </w:rPr>
            </w:pPr>
            <w:r w:rsidRPr="00AA12CE">
              <w:rPr>
                <w:color w:val="222222"/>
                <w:lang w:val="en-GB" w:eastAsia="en-GB"/>
              </w:rPr>
              <w:t xml:space="preserve">Pas </w:t>
            </w:r>
            <w:proofErr w:type="spellStart"/>
            <w:r w:rsidRPr="00AA12CE">
              <w:rPr>
                <w:color w:val="222222"/>
                <w:lang w:val="en-GB" w:eastAsia="en-GB"/>
              </w:rPr>
              <w:t>këtij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veprimi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dhe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pasi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keni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shlyer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githa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detyrimet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AA12CE">
              <w:rPr>
                <w:color w:val="222222"/>
                <w:lang w:val="en-GB" w:eastAsia="en-GB"/>
              </w:rPr>
              <w:t>kësaj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kontrate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arkat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tona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qytetin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AA12CE">
              <w:rPr>
                <w:color w:val="222222"/>
                <w:lang w:val="en-GB" w:eastAsia="en-GB"/>
              </w:rPr>
              <w:t>Lezhës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ose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zyrat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postare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Shëngjin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ose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Lezhë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AA12CE">
              <w:rPr>
                <w:color w:val="222222"/>
                <w:lang w:val="en-GB" w:eastAsia="en-GB"/>
              </w:rPr>
              <w:t>duhet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paraqiteni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pranë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zyrave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tona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shërbimit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të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klientelës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në</w:t>
            </w:r>
            <w:proofErr w:type="spellEnd"/>
            <w:r w:rsidRPr="00AA12CE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AA12CE">
              <w:rPr>
                <w:color w:val="222222"/>
                <w:lang w:val="en-GB" w:eastAsia="en-GB"/>
              </w:rPr>
              <w:t>adresën</w:t>
            </w:r>
            <w:proofErr w:type="spellEnd"/>
            <w:r w:rsidRPr="00AA12CE">
              <w:rPr>
                <w:color w:val="222222"/>
                <w:lang w:val="en-GB" w:eastAsia="en-GB"/>
              </w:rPr>
              <w:t>: </w:t>
            </w:r>
            <w:r w:rsidRPr="00AA12CE">
              <w:rPr>
                <w:color w:val="222222"/>
                <w:lang w:val="it-IT" w:eastAsia="en-GB"/>
              </w:rPr>
              <w:t>Lagjja "Nënë Tereza", Rruga Bajram Curri, Ndërtese 2-Katëshe për të bërë kalimin e kontratës së ujit të pijshëm në emrin tuaj bashkë me dokumentacionin e mëposhtëm:</w:t>
            </w:r>
          </w:p>
          <w:p w:rsidR="00AA12CE" w:rsidRPr="00AA12CE" w:rsidRDefault="00AA12CE" w:rsidP="00AA12C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22222"/>
                <w:lang w:val="en-GB" w:eastAsia="en-GB"/>
              </w:rPr>
            </w:pPr>
            <w:r w:rsidRPr="00AA12CE">
              <w:rPr>
                <w:color w:val="222222"/>
                <w:lang w:val="it-IT" w:eastAsia="en-GB"/>
              </w:rPr>
              <w:t>1-</w:t>
            </w:r>
            <w:r w:rsidRPr="00AA12CE">
              <w:rPr>
                <w:color w:val="222222"/>
                <w:sz w:val="14"/>
                <w:szCs w:val="14"/>
                <w:lang w:val="it-IT" w:eastAsia="en-GB"/>
              </w:rPr>
              <w:t>      </w:t>
            </w:r>
            <w:r w:rsidRPr="00AA12CE">
              <w:rPr>
                <w:color w:val="222222"/>
                <w:lang w:val="it-IT" w:eastAsia="en-GB"/>
              </w:rPr>
              <w:t>Kontrata fillestare e ujit të pijshëm për apartamentin tuaj në emër të personit që i’u ka shitur apartmentin.</w:t>
            </w:r>
          </w:p>
          <w:p w:rsidR="00AA12CE" w:rsidRPr="00AA12CE" w:rsidRDefault="00AA12CE" w:rsidP="00AA12C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22222"/>
                <w:lang w:val="en-GB" w:eastAsia="en-GB"/>
              </w:rPr>
            </w:pPr>
            <w:r w:rsidRPr="00AA12CE">
              <w:rPr>
                <w:color w:val="222222"/>
                <w:lang w:val="it-IT" w:eastAsia="en-GB"/>
              </w:rPr>
              <w:lastRenderedPageBreak/>
              <w:t>2-</w:t>
            </w:r>
            <w:r w:rsidRPr="00AA12CE">
              <w:rPr>
                <w:color w:val="222222"/>
                <w:sz w:val="14"/>
                <w:szCs w:val="14"/>
                <w:lang w:val="it-IT" w:eastAsia="en-GB"/>
              </w:rPr>
              <w:t>      </w:t>
            </w:r>
            <w:r w:rsidRPr="00AA12CE">
              <w:rPr>
                <w:color w:val="222222"/>
                <w:lang w:val="it-IT" w:eastAsia="en-GB"/>
              </w:rPr>
              <w:t>Çertifikata e pronësisë së apartamentit.</w:t>
            </w:r>
          </w:p>
          <w:p w:rsidR="00AA12CE" w:rsidRPr="00AA12CE" w:rsidRDefault="00AA12CE" w:rsidP="00AA12C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22222"/>
                <w:lang w:val="en-GB" w:eastAsia="en-GB"/>
              </w:rPr>
            </w:pPr>
            <w:r w:rsidRPr="00AA12CE">
              <w:rPr>
                <w:color w:val="222222"/>
                <w:lang w:val="it-IT" w:eastAsia="en-GB"/>
              </w:rPr>
              <w:t>3-</w:t>
            </w:r>
            <w:r w:rsidRPr="00AA12CE">
              <w:rPr>
                <w:color w:val="222222"/>
                <w:sz w:val="14"/>
                <w:szCs w:val="14"/>
                <w:lang w:val="it-IT" w:eastAsia="en-GB"/>
              </w:rPr>
              <w:t>      </w:t>
            </w:r>
            <w:r w:rsidRPr="00AA12CE">
              <w:rPr>
                <w:color w:val="222222"/>
                <w:lang w:val="it-IT" w:eastAsia="en-GB"/>
              </w:rPr>
              <w:t>Kontrata e shitjes së pronës e bërë në një noter të liçensuar të Republikës së Shqipërisë.</w:t>
            </w:r>
          </w:p>
          <w:p w:rsidR="00AA12CE" w:rsidRPr="00AA12CE" w:rsidRDefault="00AA12CE" w:rsidP="00AA12CE">
            <w:pPr>
              <w:shd w:val="clear" w:color="auto" w:fill="FFFFFF"/>
              <w:rPr>
                <w:rFonts w:ascii="Arial" w:hAnsi="Arial" w:cs="Arial"/>
                <w:color w:val="222222"/>
                <w:lang w:val="en-GB" w:eastAsia="en-GB"/>
              </w:rPr>
            </w:pPr>
            <w:r w:rsidRPr="00AA12CE">
              <w:rPr>
                <w:color w:val="222222"/>
                <w:lang w:val="it-IT" w:eastAsia="en-GB"/>
              </w:rPr>
              <w:t>Ju faleminderit për mirëkuptimin!</w:t>
            </w:r>
          </w:p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E3F23" w:rsidRPr="006A60CE" w:rsidRDefault="00AA12CE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 plot</w:t>
            </w:r>
            <w:r w:rsidR="006669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0E3F23" w:rsidRPr="006A60CE" w:rsidRDefault="00AA12CE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81D9C" w:rsidRDefault="00F81D9C" w:rsidP="00F81D9C">
      <w:bookmarkStart w:id="0" w:name="_GoBack"/>
      <w:bookmarkEnd w:id="0"/>
    </w:p>
    <w:p w:rsidR="00F81D9C" w:rsidRDefault="00F81D9C" w:rsidP="00F81D9C">
      <w:pPr>
        <w:spacing w:line="360" w:lineRule="auto"/>
        <w:jc w:val="both"/>
        <w:rPr>
          <w:i/>
        </w:rPr>
      </w:pPr>
    </w:p>
    <w:p w:rsidR="00F81D9C" w:rsidRPr="00AF50A9" w:rsidRDefault="00F81D9C" w:rsidP="00F81D9C">
      <w:pPr>
        <w:tabs>
          <w:tab w:val="left" w:pos="6030"/>
        </w:tabs>
        <w:spacing w:line="360" w:lineRule="auto"/>
        <w:jc w:val="both"/>
        <w:rPr>
          <w:i/>
        </w:rPr>
      </w:pPr>
    </w:p>
    <w:p w:rsidR="00C75058" w:rsidRDefault="00C75058"/>
    <w:sectPr w:rsidR="00C75058" w:rsidSect="00136952">
      <w:footerReference w:type="default" r:id="rId7"/>
      <w:pgSz w:w="11906" w:h="16838" w:code="9"/>
      <w:pgMar w:top="1440" w:right="1699" w:bottom="1440" w:left="1699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281" w:rsidRDefault="00B62281" w:rsidP="00F81D9C">
      <w:r>
        <w:separator/>
      </w:r>
    </w:p>
  </w:endnote>
  <w:endnote w:type="continuationSeparator" w:id="0">
    <w:p w:rsidR="00B62281" w:rsidRDefault="00B62281" w:rsidP="00F8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5B7" w:rsidRPr="00AA65B7" w:rsidRDefault="00F81D9C" w:rsidP="00AA65B7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33655" b="19050"/>
              <wp:wrapNone/>
              <wp:docPr id="1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3B06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="00B51D51" w:rsidRPr="00AA65B7">
      <w:rPr>
        <w:sz w:val="16"/>
        <w:szCs w:val="16"/>
        <w:lang w:val="it-IT"/>
      </w:rPr>
      <w:t>Adresa:</w:t>
    </w:r>
    <w:r w:rsidR="00B51D51" w:rsidRPr="00AA65B7">
      <w:rPr>
        <w:bCs/>
        <w:sz w:val="16"/>
        <w:szCs w:val="16"/>
      </w:rPr>
      <w:t xml:space="preserve"> “Rr. Abdi Toptani, Nd.5 Tirane”. </w:t>
    </w:r>
    <w:r w:rsidR="00B51D51" w:rsidRPr="00AA65B7">
      <w:rPr>
        <w:sz w:val="16"/>
        <w:szCs w:val="16"/>
      </w:rPr>
      <w:t xml:space="preserve">                              Telefon:00355 42237200                                  </w:t>
    </w:r>
    <w:hyperlink r:id="rId1" w:history="1">
      <w:r w:rsidR="006669E5">
        <w:rPr>
          <w:color w:val="0000FF"/>
          <w:sz w:val="16"/>
          <w:szCs w:val="16"/>
          <w:u w:val="single"/>
        </w:rPr>
        <w:t>ëëë</w:t>
      </w:r>
      <w:r w:rsidR="00B51D51" w:rsidRPr="00AA65B7">
        <w:rPr>
          <w:color w:val="0000FF"/>
          <w:sz w:val="16"/>
          <w:szCs w:val="16"/>
          <w:u w:val="single"/>
        </w:rPr>
        <w:t>.idp.al</w:t>
      </w:r>
    </w:hyperlink>
    <w:r w:rsidR="00B51D51" w:rsidRPr="00AA65B7">
      <w:rPr>
        <w:color w:val="2F5496"/>
        <w:sz w:val="16"/>
        <w:szCs w:val="16"/>
        <w:u w:val="single"/>
      </w:rPr>
      <w:t xml:space="preserve"> info@idp.al</w:t>
    </w:r>
    <w:r w:rsidR="00B51D51" w:rsidRPr="00AA65B7">
      <w:rPr>
        <w:color w:val="0070C0"/>
        <w:sz w:val="16"/>
        <w:szCs w:val="16"/>
      </w:rPr>
      <w:tab/>
    </w:r>
  </w:p>
  <w:p w:rsidR="00054618" w:rsidRPr="009715F2" w:rsidRDefault="00B62281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281" w:rsidRDefault="00B62281" w:rsidP="00F81D9C">
      <w:r>
        <w:separator/>
      </w:r>
    </w:p>
  </w:footnote>
  <w:footnote w:type="continuationSeparator" w:id="0">
    <w:p w:rsidR="00B62281" w:rsidRDefault="00B62281" w:rsidP="00F81D9C">
      <w:r>
        <w:continuationSeparator/>
      </w:r>
    </w:p>
  </w:footnote>
  <w:footnote w:id="1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Numri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rendor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regjistruara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>egjistrin</w:t>
      </w:r>
      <w:proofErr w:type="spellEnd"/>
      <w:r w:rsidRPr="00DF38D5"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dhe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  <w:proofErr w:type="spellEnd"/>
    </w:p>
  </w:footnote>
  <w:footnote w:id="2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regjistrimit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</w:p>
  </w:footnote>
  <w:footnote w:id="3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Përmbledhje</w:t>
      </w:r>
      <w:proofErr w:type="spellEnd"/>
      <w:r w:rsidRPr="00DF38D5">
        <w:rPr>
          <w:rFonts w:ascii="Times New Roman" w:hAnsi="Times New Roman"/>
          <w:bCs/>
        </w:rPr>
        <w:t xml:space="preserve"> e </w:t>
      </w:r>
      <w:proofErr w:type="spellStart"/>
      <w:r w:rsidRPr="00DF38D5">
        <w:rPr>
          <w:rFonts w:ascii="Times New Roman" w:hAnsi="Times New Roman"/>
          <w:bCs/>
        </w:rPr>
        <w:t>objektit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  <w:r w:rsidRPr="00DF38D5">
        <w:rPr>
          <w:rFonts w:ascii="Times New Roman" w:hAnsi="Times New Roman"/>
          <w:bCs/>
        </w:rPr>
        <w:t xml:space="preserve"> duke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kthimit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përgjigjes</w:t>
      </w:r>
      <w:proofErr w:type="spellEnd"/>
    </w:p>
  </w:footnote>
  <w:footnote w:id="5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</w:t>
      </w:r>
      <w:proofErr w:type="spellEnd"/>
      <w:r>
        <w:rPr>
          <w:rFonts w:ascii="Times New Roman" w:hAnsi="Times New Roman"/>
          <w:bCs/>
        </w:rPr>
        <w:t xml:space="preserve">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jepet</w:t>
      </w:r>
      <w:proofErr w:type="spellEnd"/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plotë</w:t>
      </w:r>
      <w:proofErr w:type="spellEnd"/>
      <w:r w:rsidRPr="00DF38D5">
        <w:rPr>
          <w:rFonts w:ascii="Times New Roman" w:hAnsi="Times New Roman"/>
        </w:rPr>
        <w:t xml:space="preserve">/ E </w:t>
      </w:r>
      <w:proofErr w:type="spellStart"/>
      <w:r w:rsidRPr="00DF38D5">
        <w:rPr>
          <w:rFonts w:ascii="Times New Roman" w:hAnsi="Times New Roman"/>
        </w:rPr>
        <w:t>kufizuar</w:t>
      </w:r>
      <w:proofErr w:type="spellEnd"/>
      <w:r w:rsidRPr="00DF38D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 w:rsidRPr="00DF38D5">
        <w:rPr>
          <w:rFonts w:ascii="Times New Roman" w:hAnsi="Times New Roman"/>
        </w:rPr>
        <w:t>refuzuar</w:t>
      </w:r>
      <w:proofErr w:type="spellEnd"/>
      <w:r w:rsidRPr="00DF38D5">
        <w:rPr>
          <w:rFonts w:ascii="Times New Roman" w:hAnsi="Times New Roman"/>
        </w:rPr>
        <w:t xml:space="preserve">/E </w:t>
      </w:r>
      <w:proofErr w:type="spellStart"/>
      <w:r w:rsidRPr="00DF38D5">
        <w:rPr>
          <w:rFonts w:ascii="Times New Roman" w:hAnsi="Times New Roman"/>
        </w:rPr>
        <w:t>deleguar</w:t>
      </w:r>
      <w:proofErr w:type="spellEnd"/>
    </w:p>
  </w:footnote>
  <w:footnote w:id="7">
    <w:p w:rsidR="00F81D9C" w:rsidRDefault="00F81D9C" w:rsidP="00F81D9C">
      <w:pPr>
        <w:pStyle w:val="FootnoteText"/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9C"/>
    <w:rsid w:val="000B3270"/>
    <w:rsid w:val="000E3F23"/>
    <w:rsid w:val="001269A4"/>
    <w:rsid w:val="001D4C20"/>
    <w:rsid w:val="001D7988"/>
    <w:rsid w:val="0030441F"/>
    <w:rsid w:val="00357500"/>
    <w:rsid w:val="004075E6"/>
    <w:rsid w:val="0042349A"/>
    <w:rsid w:val="004760BA"/>
    <w:rsid w:val="004977DE"/>
    <w:rsid w:val="004A321D"/>
    <w:rsid w:val="004F0B5B"/>
    <w:rsid w:val="004F48C5"/>
    <w:rsid w:val="00507B85"/>
    <w:rsid w:val="005F4884"/>
    <w:rsid w:val="006669E5"/>
    <w:rsid w:val="00682611"/>
    <w:rsid w:val="006D4245"/>
    <w:rsid w:val="006D7AF0"/>
    <w:rsid w:val="007328B6"/>
    <w:rsid w:val="007C3E1B"/>
    <w:rsid w:val="007E493B"/>
    <w:rsid w:val="00822F90"/>
    <w:rsid w:val="00827F36"/>
    <w:rsid w:val="00844B5B"/>
    <w:rsid w:val="0088143E"/>
    <w:rsid w:val="008C3108"/>
    <w:rsid w:val="00967427"/>
    <w:rsid w:val="009C0C4E"/>
    <w:rsid w:val="009C555D"/>
    <w:rsid w:val="009E47DA"/>
    <w:rsid w:val="00A131FA"/>
    <w:rsid w:val="00AA12CE"/>
    <w:rsid w:val="00AB403B"/>
    <w:rsid w:val="00B26777"/>
    <w:rsid w:val="00B50479"/>
    <w:rsid w:val="00B51D51"/>
    <w:rsid w:val="00B62281"/>
    <w:rsid w:val="00B762CD"/>
    <w:rsid w:val="00BE1E92"/>
    <w:rsid w:val="00C060DD"/>
    <w:rsid w:val="00C35726"/>
    <w:rsid w:val="00C461C6"/>
    <w:rsid w:val="00C56377"/>
    <w:rsid w:val="00C7393C"/>
    <w:rsid w:val="00C75058"/>
    <w:rsid w:val="00C96444"/>
    <w:rsid w:val="00D73E73"/>
    <w:rsid w:val="00D75106"/>
    <w:rsid w:val="00DA5EA1"/>
    <w:rsid w:val="00E047E9"/>
    <w:rsid w:val="00E42DF3"/>
    <w:rsid w:val="00E75E07"/>
    <w:rsid w:val="00F1346E"/>
    <w:rsid w:val="00F76EC6"/>
    <w:rsid w:val="00F81D9C"/>
    <w:rsid w:val="00FA68B8"/>
    <w:rsid w:val="00F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41C4F"/>
  <w15:chartTrackingRefBased/>
  <w15:docId w15:val="{E7E6F4A5-4525-4C22-8AF4-EFDB2F5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1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9C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D9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D9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1D9C"/>
    <w:rPr>
      <w:vertAlign w:val="superscript"/>
    </w:rPr>
  </w:style>
  <w:style w:type="paragraph" w:customStyle="1" w:styleId="m6597636045501901833msobodytextindent">
    <w:name w:val="m_6597636045501901833msobodytextindent"/>
    <w:basedOn w:val="Normal"/>
    <w:rsid w:val="00E75E07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4A32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12C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ruk.lezh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10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62</cp:revision>
  <dcterms:created xsi:type="dcterms:W3CDTF">2021-01-20T08:42:00Z</dcterms:created>
  <dcterms:modified xsi:type="dcterms:W3CDTF">2025-01-20T12:41:00Z</dcterms:modified>
</cp:coreProperties>
</file>